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E1B1" w14:textId="77777777" w:rsidR="00401EC6" w:rsidRPr="00F612BD" w:rsidRDefault="00BA5DE2" w:rsidP="00401EC6">
      <w:pPr>
        <w:pStyle w:val="Lijn"/>
      </w:pPr>
      <w:bookmarkStart w:id="0" w:name="_Toc128215553"/>
      <w:bookmarkStart w:id="1" w:name="_Toc128366267"/>
      <w:bookmarkStart w:id="2" w:name="_Toc309634417"/>
      <w:bookmarkStart w:id="3" w:name="_Toc341792854"/>
      <w:bookmarkStart w:id="4" w:name="_Toc341792867"/>
      <w:r>
        <w:rPr>
          <w:noProof/>
        </w:rPr>
        <w:pict w14:anchorId="4DB83A96">
          <v:rect id="_x0000_i1034" alt="" style="width:453.6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BA5DE2" w:rsidP="00401EC6">
      <w:pPr>
        <w:pStyle w:val="Lijn"/>
      </w:pPr>
      <w:r>
        <w:rPr>
          <w:noProof/>
        </w:rPr>
        <w:pict w14:anchorId="1C1C0403">
          <v:rect id="_x0000_i1033" alt="" style="width:453.6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8A18FA0" w14:textId="77777777" w:rsidR="00C873DF" w:rsidRPr="00F612BD" w:rsidRDefault="00C873DF" w:rsidP="00C873DF">
      <w:pPr>
        <w:pStyle w:val="81"/>
        <w:rPr>
          <w:rStyle w:val="OptieChar"/>
        </w:rPr>
      </w:pPr>
      <w:r w:rsidRPr="00F612BD">
        <w:rPr>
          <w:rStyle w:val="OptieChar"/>
        </w:rPr>
        <w:t>#-</w:t>
      </w:r>
      <w:r w:rsidRPr="00F612BD">
        <w:rPr>
          <w:rStyle w:val="OptieChar"/>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131FB86" w14:textId="77777777" w:rsidR="00CA32CB" w:rsidRPr="00F612BD" w:rsidRDefault="00CA32CB">
      <w:pPr>
        <w:pStyle w:val="81"/>
        <w:rPr>
          <w:rStyle w:val="OptieChar"/>
        </w:rPr>
      </w:pPr>
      <w:r w:rsidRPr="00F612BD">
        <w:rPr>
          <w:rStyle w:val="OptieChar"/>
        </w:rPr>
        <w:t>#-</w:t>
      </w:r>
      <w:r w:rsidRPr="00F612BD">
        <w:rPr>
          <w:rStyle w:val="OptieChar"/>
        </w:rPr>
        <w:tab/>
        <w:t xml:space="preserve">De tussenplaatsing van een thermische isolatie in </w:t>
      </w:r>
      <w:r w:rsidR="00D0408E" w:rsidRPr="00F612BD">
        <w:rPr>
          <w:rStyle w:val="OptieChar"/>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BA5DE2" w:rsidP="00401EC6">
      <w:pPr>
        <w:pStyle w:val="Lijn"/>
      </w:pPr>
      <w:bookmarkStart w:id="26" w:name="_Toc128215558"/>
      <w:bookmarkStart w:id="27" w:name="_Toc128366272"/>
      <w:bookmarkStart w:id="28" w:name="_Toc309634422"/>
      <w:bookmarkStart w:id="29" w:name="_Toc341792859"/>
      <w:bookmarkStart w:id="30" w:name="_Toc341792872"/>
      <w:r>
        <w:rPr>
          <w:noProof/>
        </w:rPr>
        <w:pict w14:anchorId="0D8AB636">
          <v:rect id="_x0000_i1032"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BA5DE2" w:rsidP="00401EC6">
      <w:pPr>
        <w:pStyle w:val="Lijn"/>
      </w:pPr>
      <w:bookmarkStart w:id="31" w:name="_Toc128215560"/>
      <w:bookmarkStart w:id="32" w:name="_Toc128366273"/>
      <w:bookmarkStart w:id="33" w:name="_Toc341792861"/>
      <w:r>
        <w:rPr>
          <w:noProof/>
        </w:rPr>
        <w:pict w14:anchorId="0915F1C6">
          <v:rect id="_x0000_i1031" alt="" style="width:453.6pt;height:.05pt;mso-width-percent:0;mso-height-percent:0;mso-width-percent:0;mso-height-percent:0" o:hralign="center" o:hrstd="t" o:hr="t" fillcolor="#aca899" stroked="f"/>
        </w:pict>
      </w:r>
    </w:p>
    <w:p w14:paraId="19998518" w14:textId="28FAD47E" w:rsidR="00FC0237" w:rsidRPr="00FC0237" w:rsidRDefault="00135229" w:rsidP="00FC0237">
      <w:pPr>
        <w:pStyle w:val="Merk2"/>
      </w:pPr>
      <w:r w:rsidRPr="00F612BD">
        <w:rPr>
          <w:rStyle w:val="Merk1Char"/>
        </w:rPr>
        <w:t xml:space="preserve">Trespa </w:t>
      </w:r>
      <w:r w:rsidR="00CA32CB" w:rsidRPr="00F612BD">
        <w:rPr>
          <w:rStyle w:val="Merk1Char"/>
        </w:rPr>
        <w:t>Meteon</w:t>
      </w:r>
      <w:bookmarkEnd w:id="31"/>
      <w:r w:rsidR="00CA32CB" w:rsidRPr="00F612BD">
        <w:t xml:space="preserve"> - Gevelplaten op basis van met houtvezels versterkte thermohardende harsen</w:t>
      </w:r>
      <w:bookmarkEnd w:id="32"/>
      <w:bookmarkEnd w:id="33"/>
      <w:r w:rsidR="00FC0237">
        <w:t xml:space="preserve"> </w:t>
      </w:r>
      <w:r w:rsidR="005409A8">
        <w:t>–</w:t>
      </w:r>
      <w:r w:rsidR="00FC0237">
        <w:t xml:space="preserve"> </w:t>
      </w:r>
      <w:r w:rsidR="003412CE">
        <w:t>on</w:t>
      </w:r>
      <w:r w:rsidR="00FC0237" w:rsidRPr="00FC0237">
        <w:t>zichtba</w:t>
      </w:r>
      <w:r w:rsidR="005409A8">
        <w:t xml:space="preserve">ar verlijmd </w:t>
      </w:r>
      <w:r w:rsidR="00FC0237" w:rsidRPr="00FC0237">
        <w:t xml:space="preserve">op achterconstructie </w:t>
      </w:r>
      <w:r w:rsidR="00492075">
        <w:t>in hout of aluminium</w:t>
      </w:r>
    </w:p>
    <w:p w14:paraId="1E8D67DF" w14:textId="77777777" w:rsidR="00401EC6" w:rsidRPr="00F612BD" w:rsidRDefault="00BA5DE2" w:rsidP="00401EC6">
      <w:pPr>
        <w:pStyle w:val="Lijn"/>
      </w:pPr>
      <w:r>
        <w:rPr>
          <w:noProof/>
        </w:rPr>
        <w:pict w14:anchorId="31D686B7">
          <v:rect id="_x0000_i1030" alt="" style="width:453.6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r w:rsidR="00BA5DE2">
        <w:fldChar w:fldCharType="begin"/>
      </w:r>
      <w:r w:rsidR="00BA5DE2">
        <w:instrText xml:space="preserve"> HYPERLINK "http://www.cobosystems.be/assets/docs/2889.pdf" </w:instrText>
      </w:r>
      <w:r w:rsidR="00BA5DE2">
        <w:fldChar w:fldCharType="separate"/>
      </w:r>
      <w:r w:rsidR="00945328">
        <w:rPr>
          <w:rStyle w:val="Hyperlink"/>
        </w:rPr>
        <w:t>12</w:t>
      </w:r>
      <w:r w:rsidRPr="007E34B4">
        <w:rPr>
          <w:rStyle w:val="Hyperlink"/>
        </w:rPr>
        <w:t>/2021</w:t>
      </w:r>
      <w:r w:rsidR="00BA5DE2">
        <w:rPr>
          <w:rStyle w:val="Hyperlink"/>
        </w:rPr>
        <w:fldChar w:fldCharType="end"/>
      </w:r>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F612BD" w:rsidRDefault="00CA32CB">
      <w:pPr>
        <w:pStyle w:val="83Kenm"/>
        <w:rPr>
          <w:lang w:val="nl-BE"/>
        </w:rPr>
      </w:pPr>
      <w:r w:rsidRPr="00F612BD">
        <w:rPr>
          <w:lang w:val="nl-BE"/>
        </w:rPr>
        <w:t>-</w:t>
      </w:r>
      <w:r w:rsidRPr="00F612BD">
        <w:rPr>
          <w:lang w:val="nl-BE"/>
        </w:rPr>
        <w:tab/>
        <w:t>Basismateriaal:</w:t>
      </w:r>
      <w:r w:rsidRPr="00F612BD">
        <w:rPr>
          <w:lang w:val="nl-BE"/>
        </w:rPr>
        <w:tab/>
        <w:t xml:space="preserve">HPL </w:t>
      </w:r>
      <w:r w:rsidRPr="00F612BD">
        <w:rPr>
          <w:rStyle w:val="83KenmCursiefGrijs-50Char"/>
          <w:lang w:val="nl-BE"/>
        </w:rPr>
        <w:t>[High-pressure decorative laminates]</w:t>
      </w:r>
      <w:r w:rsidRPr="00F612BD">
        <w:rPr>
          <w:lang w:val="nl-BE"/>
        </w:rPr>
        <w:t xml:space="preserve"> </w:t>
      </w:r>
      <w:r w:rsidR="00BE0164">
        <w:rPr>
          <w:lang w:val="nl-BE"/>
        </w:rPr>
        <w:t>(</w:t>
      </w:r>
      <w:r w:rsidR="007074A2">
        <w:rPr>
          <w:lang w:val="nl-BE"/>
        </w:rPr>
        <w:t>NBN EN </w:t>
      </w:r>
      <w:r w:rsidRPr="00F612BD">
        <w:rPr>
          <w:lang w:val="nl-BE"/>
        </w:rPr>
        <w:t>438-6:2005</w:t>
      </w:r>
      <w:r w:rsidR="00BE0164">
        <w:rPr>
          <w:lang w:val="nl-BE"/>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60BBA7FC"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6</w:t>
      </w:r>
      <w:r w:rsidR="00DC18B0" w:rsidRPr="00DD20D9">
        <w:t> mm</w:t>
      </w:r>
      <w:r w:rsidR="00E02EA3" w:rsidRPr="00DD20D9">
        <w:t xml:space="preserve">; </w:t>
      </w:r>
      <w:r w:rsidRPr="00DD20D9">
        <w:t>8</w:t>
      </w:r>
      <w:r w:rsidR="00DC18B0" w:rsidRPr="00DD20D9">
        <w:t> mm</w:t>
      </w:r>
      <w:r w:rsidR="00E02EA3" w:rsidRPr="00DD20D9">
        <w:t>;</w:t>
      </w:r>
      <w:r w:rsidR="00ED07A2" w:rsidRPr="00DD20D9">
        <w:t xml:space="preserve"> </w:t>
      </w:r>
      <w:r w:rsidRPr="00DD20D9">
        <w:t>10</w:t>
      </w:r>
      <w:r w:rsidR="00DC18B0" w:rsidRPr="00DD20D9">
        <w:t> mm</w:t>
      </w:r>
      <w:r w:rsidR="00E02EA3" w:rsidRPr="00DD20D9">
        <w:t xml:space="preserve">. </w:t>
      </w:r>
    </w:p>
    <w:p w14:paraId="430777DE" w14:textId="37E6104B" w:rsidR="00CA32CB" w:rsidRDefault="00DD20D9">
      <w:pPr>
        <w:pStyle w:val="83Kenm"/>
      </w:pPr>
      <w:r>
        <w:tab/>
      </w:r>
      <w:r>
        <w:tab/>
        <w:t>Gekozen d</w:t>
      </w:r>
      <w:r w:rsidRPr="00DD20D9">
        <w:t>ikte volgens de meetstaat.</w:t>
      </w:r>
    </w:p>
    <w:p w14:paraId="61187011" w14:textId="77777777" w:rsidR="005A2BA9" w:rsidRDefault="00B14D16">
      <w:pPr>
        <w:pStyle w:val="83Kenm"/>
      </w:pPr>
      <w:r>
        <w:t>-</w:t>
      </w:r>
      <w:r>
        <w:tab/>
      </w:r>
      <w:r w:rsidR="005A2BA9">
        <w:t>Plaatrestricties:</w:t>
      </w:r>
      <w:r w:rsidR="005A2BA9">
        <w:tab/>
      </w:r>
      <w:r w:rsidR="005A2BA9" w:rsidRPr="005A2BA9">
        <w:t xml:space="preserve">Maximale plaatlengte: staand 3050 mm, liggend 2550 mm. </w:t>
      </w:r>
    </w:p>
    <w:p w14:paraId="100BDD59" w14:textId="1294C781" w:rsidR="00B14D16" w:rsidRPr="00F612BD" w:rsidRDefault="005A2BA9">
      <w:pPr>
        <w:pStyle w:val="83Kenm"/>
        <w:rPr>
          <w:rStyle w:val="OptieChar"/>
          <w:lang w:val="nl-BE"/>
        </w:rPr>
      </w:pPr>
      <w:r>
        <w:tab/>
      </w:r>
      <w:r>
        <w:tab/>
      </w:r>
      <w:r w:rsidRPr="005A2BA9">
        <w:t>Maximale plaatdiagonaal: staand 3315 mm en liggend 2816 mm.</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8" w:name="OLE_LINK4"/>
      <w:bookmarkStart w:id="39"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5A3F95C6" w14:textId="15D8E3B5" w:rsidR="00785A05" w:rsidRDefault="00785A05" w:rsidP="00785A05">
      <w:pPr>
        <w:pStyle w:val="83Kenm"/>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Pr="0058512D">
        <w:t>verschillende kleureffecten, in overleg met de fabrikant</w:t>
      </w:r>
      <w:r w:rsidR="002B7F76">
        <w:t>.</w:t>
      </w:r>
      <w:r w:rsidR="00FF7504">
        <w:t xml:space="preserve"> …</w:t>
      </w:r>
      <w:r w:rsidR="00FF7504" w:rsidRPr="00785A05">
        <w:rPr>
          <w:rStyle w:val="OptieChar"/>
          <w:lang w:val="nl-BE"/>
        </w:rPr>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4DC591B3" w14:textId="59C4A1A3" w:rsidR="00F17628" w:rsidRDefault="00CA32CB" w:rsidP="00785A05">
      <w:pPr>
        <w:pStyle w:val="83Kenm"/>
      </w:pPr>
      <w:r w:rsidRPr="00F612BD">
        <w:rPr>
          <w:rStyle w:val="OptieChar"/>
          <w:lang w:val="nl-BE"/>
        </w:rPr>
        <w:t>-</w:t>
      </w:r>
      <w:r w:rsidRPr="00F612BD">
        <w:rPr>
          <w:rStyle w:val="OptieChar"/>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r w:rsidR="00FF7504" w:rsidRPr="00785A05">
        <w:rPr>
          <w:rStyle w:val="OptieChar"/>
          <w:lang w:val="nl-BE"/>
        </w:rPr>
        <w:t>#</w:t>
      </w:r>
      <w:r w:rsidR="00FF7504">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lastRenderedPageBreak/>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0"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119364B1" w14:textId="40454AFA" w:rsidR="006B7386" w:rsidRDefault="006B7386" w:rsidP="006B7386">
      <w:pPr>
        <w:pStyle w:val="Kop9"/>
        <w:rPr>
          <w:rStyle w:val="OptieChar"/>
        </w:rPr>
      </w:pPr>
      <w:bookmarkStart w:id="41" w:name="_GoBack"/>
      <w:r w:rsidRPr="00F612BD">
        <w:rPr>
          <w:rStyle w:val="OptieChar"/>
        </w:rPr>
        <w:t>#</w:t>
      </w:r>
      <w:r>
        <w:t>Variant 1</w:t>
      </w:r>
    </w:p>
    <w:p w14:paraId="30B2C1DD" w14:textId="6FFFB811"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77777777" w:rsidR="003333E4" w:rsidRPr="00C873DF" w:rsidRDefault="003333E4" w:rsidP="003333E4">
      <w:pPr>
        <w:pStyle w:val="83Kenm"/>
      </w:pPr>
      <w:r w:rsidRPr="00C873DF">
        <w:t>-</w:t>
      </w:r>
      <w:r w:rsidRPr="00C873DF">
        <w:tab/>
        <w:t xml:space="preserve">Materiaal </w:t>
      </w:r>
      <w:proofErr w:type="spellStart"/>
      <w:r w:rsidRPr="00C873DF">
        <w:t>achterconstructie</w:t>
      </w:r>
      <w:proofErr w:type="spellEnd"/>
      <w:r w:rsidRPr="00C873DF">
        <w:t>:</w:t>
      </w:r>
      <w:r w:rsidRPr="00C873DF">
        <w:tab/>
        <w:t xml:space="preserve">houten </w:t>
      </w:r>
      <w:proofErr w:type="spellStart"/>
      <w:r w:rsidRPr="00C873DF">
        <w:t>achterconstructie</w:t>
      </w:r>
      <w:proofErr w:type="spellEnd"/>
    </w:p>
    <w:p w14:paraId="7EAAFDFA" w14:textId="5E0C949A" w:rsidR="003333E4" w:rsidRPr="00F612BD" w:rsidRDefault="003333E4" w:rsidP="003333E4">
      <w:pPr>
        <w:pStyle w:val="83Kenm"/>
        <w:rPr>
          <w:lang w:val="nl-BE"/>
        </w:rPr>
      </w:pPr>
      <w:r w:rsidRPr="00C873DF">
        <w:t>-</w:t>
      </w:r>
      <w:r w:rsidRPr="00C873DF">
        <w:tab/>
        <w:t>Bevestigingswijze:</w:t>
      </w:r>
      <w:r w:rsidRPr="00C873DF">
        <w:tab/>
      </w:r>
      <w:r w:rsidR="006F094D">
        <w:t>on</w:t>
      </w:r>
      <w:r w:rsidRPr="00C873DF">
        <w:t xml:space="preserve">zichtbaar, met </w:t>
      </w:r>
      <w:r w:rsidR="006F094D">
        <w:t xml:space="preserve">elastische verlijming op de </w:t>
      </w:r>
      <w:proofErr w:type="spellStart"/>
      <w:r w:rsidRPr="00C873DF">
        <w:t>achterconstructie</w:t>
      </w:r>
      <w:proofErr w:type="spellEnd"/>
    </w:p>
    <w:p w14:paraId="0B0D1435" w14:textId="3D5A3AC1" w:rsidR="006B7386" w:rsidRDefault="006B7386" w:rsidP="006B7386">
      <w:pPr>
        <w:pStyle w:val="Kop9"/>
        <w:rPr>
          <w:rStyle w:val="OptieChar"/>
        </w:rPr>
      </w:pPr>
      <w:r w:rsidRPr="00F612BD">
        <w:rPr>
          <w:rStyle w:val="OptieChar"/>
        </w:rPr>
        <w:t>#</w:t>
      </w:r>
      <w:r>
        <w:t xml:space="preserve">Variant </w:t>
      </w:r>
      <w:r>
        <w:t>2</w:t>
      </w:r>
    </w:p>
    <w:p w14:paraId="31E167A8" w14:textId="77777777" w:rsidR="00687656" w:rsidRPr="00F612BD" w:rsidRDefault="00687656" w:rsidP="00687656">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2F52594C" w14:textId="77777777" w:rsidR="00687656" w:rsidRPr="00C873DF" w:rsidRDefault="00687656" w:rsidP="00687656">
      <w:pPr>
        <w:pStyle w:val="83Kenm"/>
      </w:pPr>
      <w:r w:rsidRPr="00C873DF">
        <w:t>-</w:t>
      </w:r>
      <w:r w:rsidRPr="00C873DF">
        <w:tab/>
        <w:t xml:space="preserve">Materiaal </w:t>
      </w:r>
      <w:proofErr w:type="spellStart"/>
      <w:r w:rsidRPr="00C873DF">
        <w:t>achterconstructie</w:t>
      </w:r>
      <w:proofErr w:type="spellEnd"/>
      <w:r w:rsidRPr="00C873DF">
        <w:t>:</w:t>
      </w:r>
      <w:r w:rsidRPr="00C873DF">
        <w:tab/>
      </w:r>
      <w:r>
        <w:t>aluminium</w:t>
      </w:r>
      <w:r w:rsidRPr="00C873DF">
        <w:t xml:space="preserve"> </w:t>
      </w:r>
      <w:proofErr w:type="spellStart"/>
      <w:r w:rsidRPr="00C873DF">
        <w:t>achterconstructie</w:t>
      </w:r>
      <w:proofErr w:type="spellEnd"/>
    </w:p>
    <w:p w14:paraId="6E51FEF1" w14:textId="77777777" w:rsidR="00687656" w:rsidRPr="00F612BD" w:rsidRDefault="00687656" w:rsidP="00687656">
      <w:pPr>
        <w:pStyle w:val="83Kenm"/>
        <w:rPr>
          <w:lang w:val="nl-BE"/>
        </w:rPr>
      </w:pPr>
      <w:r w:rsidRPr="00C873DF">
        <w:t>-</w:t>
      </w:r>
      <w:r w:rsidRPr="00C873DF">
        <w:tab/>
        <w:t>Bevestigingswijze:</w:t>
      </w:r>
      <w:r w:rsidRPr="00C873DF">
        <w:tab/>
      </w:r>
      <w:r>
        <w:t>on</w:t>
      </w:r>
      <w:r w:rsidRPr="00C873DF">
        <w:t xml:space="preserve">zichtbaar, met </w:t>
      </w:r>
      <w:r>
        <w:t xml:space="preserve">elastische verlijming op de </w:t>
      </w:r>
      <w:proofErr w:type="spellStart"/>
      <w:r w:rsidRPr="00C873DF">
        <w:t>achterconstructie</w:t>
      </w:r>
      <w:proofErr w:type="spellEnd"/>
    </w:p>
    <w:p w14:paraId="51F53AC3" w14:textId="79752ADF" w:rsidR="006B7386" w:rsidRDefault="006B7386" w:rsidP="006B7386">
      <w:pPr>
        <w:pStyle w:val="Kop9"/>
        <w:rPr>
          <w:rStyle w:val="OptieChar"/>
        </w:rPr>
      </w:pPr>
      <w:proofErr w:type="spellStart"/>
      <w:r>
        <w:t>Vervolg</w:t>
      </w:r>
      <w:proofErr w:type="spellEnd"/>
    </w:p>
    <w:bookmarkEnd w:id="41"/>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77777777" w:rsidR="00ED07A2" w:rsidRPr="00F612BD" w:rsidRDefault="00ED07A2">
      <w:pPr>
        <w:pStyle w:val="80"/>
      </w:pPr>
      <w:bookmarkStart w:id="42" w:name="OLE_LINK11"/>
    </w:p>
    <w:bookmarkEnd w:id="42"/>
    <w:p w14:paraId="69771274" w14:textId="77777777"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43" w:name="_Toc121553867"/>
      <w:bookmarkStart w:id="44" w:name="_Toc121553921"/>
      <w:r w:rsidRPr="00F612BD">
        <w:rPr>
          <w:lang w:val="nl-BE"/>
        </w:rPr>
        <w:t>.41.</w:t>
      </w:r>
      <w:r w:rsidRPr="00F612BD">
        <w:rPr>
          <w:lang w:val="nl-BE"/>
        </w:rPr>
        <w:tab/>
        <w:t>Basisreferenties:</w:t>
      </w:r>
      <w:bookmarkEnd w:id="43"/>
    </w:p>
    <w:p w14:paraId="1757F89E" w14:textId="77777777" w:rsidR="00CA32CB" w:rsidRPr="00F612BD" w:rsidRDefault="00CA32CB">
      <w:pPr>
        <w:pStyle w:val="Kop7"/>
        <w:rPr>
          <w:snapToGrid w:val="0"/>
          <w:lang w:val="nl-BE"/>
        </w:rPr>
      </w:pPr>
      <w:r w:rsidRPr="00F612BD">
        <w:rPr>
          <w:lang w:val="nl-BE"/>
        </w:rPr>
        <w:lastRenderedPageBreak/>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45" w:name="_Toc121553868"/>
      <w:r w:rsidRPr="00F612BD">
        <w:rPr>
          <w:lang w:val="nl-BE"/>
        </w:rPr>
        <w:t>.42.</w:t>
      </w:r>
      <w:r w:rsidRPr="00F612BD">
        <w:rPr>
          <w:lang w:val="nl-BE"/>
        </w:rPr>
        <w:tab/>
        <w:t>Algemene voorschriften:</w:t>
      </w:r>
      <w:bookmarkEnd w:id="45"/>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679F3522" w14:textId="77777777" w:rsidR="00CA32CB" w:rsidRPr="00F612BD" w:rsidRDefault="00CA32CB">
      <w:pPr>
        <w:pStyle w:val="80"/>
        <w:rPr>
          <w:highlight w:val="yellow"/>
        </w:rPr>
      </w:pPr>
      <w:r w:rsidRPr="00F612BD">
        <w:t>Volgens de richtlijnen van de fabrikant en voorschriften van de technische goedkeuring met certificaat.</w:t>
      </w:r>
    </w:p>
    <w:p w14:paraId="10EDB3B1" w14:textId="77777777" w:rsidR="006457A6" w:rsidRPr="00F612BD" w:rsidRDefault="006457A6" w:rsidP="006457A6">
      <w:pPr>
        <w:pStyle w:val="81"/>
      </w:pPr>
      <w:r w:rsidRPr="00F612BD">
        <w:t>De platen worden bevestigd op de vooraf aangebrachte houten draagconstructie.</w:t>
      </w:r>
    </w:p>
    <w:p w14:paraId="0A1353F6" w14:textId="77777777" w:rsidR="006457A6" w:rsidRPr="00F612BD" w:rsidRDefault="006457A6" w:rsidP="006457A6">
      <w:pPr>
        <w:pStyle w:val="80"/>
      </w:pPr>
      <w:r w:rsidRPr="00F612BD">
        <w:t>Wat betreft het houten stijl- en regelwerk, dient men rekening te houden met volgende richtlijnen: minimaal 35 x 95</w:t>
      </w:r>
      <w:r w:rsidR="00DC18B0" w:rsidRPr="00F612BD">
        <w:t> mm</w:t>
      </w:r>
      <w:r w:rsidRPr="00F612BD">
        <w:t xml:space="preserve"> voor voegen tussen twee panelen; minimaal 35 x 46</w:t>
      </w:r>
      <w:r w:rsidR="00DC18B0" w:rsidRPr="00F612BD">
        <w:t> mm</w:t>
      </w:r>
      <w:r w:rsidRPr="00F612BD">
        <w:t xml:space="preserve"> voor tussen- en eindstijlen/regels.</w:t>
      </w:r>
    </w:p>
    <w:p w14:paraId="70AED30B" w14:textId="77777777" w:rsidR="00CA32CB" w:rsidRPr="00F612BD" w:rsidRDefault="00CA32CB">
      <w:pPr>
        <w:pStyle w:val="Kop6"/>
        <w:rPr>
          <w:lang w:val="nl-BE"/>
        </w:rPr>
      </w:pPr>
      <w:bookmarkStart w:id="46" w:name="_Toc121553872"/>
      <w:r w:rsidRPr="00F612BD">
        <w:rPr>
          <w:lang w:val="nl-BE"/>
        </w:rPr>
        <w:t>.44.</w:t>
      </w:r>
      <w:r w:rsidRPr="00F612BD">
        <w:rPr>
          <w:lang w:val="nl-BE"/>
        </w:rPr>
        <w:tab/>
        <w:t>Plaatsingswijze:</w:t>
      </w:r>
      <w:bookmarkEnd w:id="46"/>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4E3E2018" w14:textId="77777777" w:rsidR="00CA32CB" w:rsidRPr="00F612BD" w:rsidRDefault="00CA32CB">
      <w:pPr>
        <w:pStyle w:val="80"/>
        <w:rPr>
          <w:rStyle w:val="OptieChar"/>
        </w:rPr>
      </w:pPr>
      <w:r w:rsidRPr="00F612BD">
        <w:rPr>
          <w:rStyle w:val="OptieChar"/>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634C4CBB" w:rsidR="00CA32CB" w:rsidRPr="00F612BD" w:rsidRDefault="00CA32CB" w:rsidP="00632259">
      <w:pPr>
        <w:pStyle w:val="Kop8"/>
        <w:rPr>
          <w:color w:val="808080"/>
          <w:lang w:val="nl-BE"/>
        </w:rPr>
      </w:pPr>
      <w:r w:rsidRPr="00F612BD">
        <w:rPr>
          <w:color w:val="808080"/>
          <w:lang w:val="nl-BE"/>
        </w:rPr>
        <w:t>[</w:t>
      </w:r>
      <w:r w:rsidR="00266EBD">
        <w:rPr>
          <w:color w:val="808080"/>
          <w:lang w:val="nl-BE"/>
        </w:rPr>
        <w:t>on</w:t>
      </w:r>
      <w:r w:rsidRPr="00F612BD">
        <w:rPr>
          <w:color w:val="808080"/>
          <w:lang w:val="nl-BE"/>
        </w:rPr>
        <w:t>zichtba</w:t>
      </w:r>
      <w:r w:rsidR="00266EBD">
        <w:rPr>
          <w:color w:val="808080"/>
          <w:lang w:val="nl-BE"/>
        </w:rPr>
        <w:t>a</w:t>
      </w:r>
      <w:r w:rsidRPr="00F612BD">
        <w:rPr>
          <w:color w:val="808080"/>
          <w:lang w:val="nl-BE"/>
        </w:rPr>
        <w:t xml:space="preserve">r </w:t>
      </w:r>
      <w:r w:rsidR="00266EBD">
        <w:rPr>
          <w:color w:val="808080"/>
          <w:lang w:val="nl-BE"/>
        </w:rPr>
        <w:t>verlijmd</w:t>
      </w:r>
      <w:r w:rsidRPr="00F612BD">
        <w:rPr>
          <w:color w:val="808080"/>
          <w:lang w:val="nl-BE"/>
        </w:rPr>
        <w:t xml:space="preserve"> op een achterconstructie</w:t>
      </w:r>
      <w:r w:rsidR="00731B6A">
        <w:rPr>
          <w:color w:val="808080"/>
          <w:lang w:val="nl-BE"/>
        </w:rPr>
        <w:t xml:space="preserve"> in </w:t>
      </w:r>
      <w:r w:rsidR="00731B6A" w:rsidRPr="00F612BD">
        <w:rPr>
          <w:rStyle w:val="OptieChar"/>
        </w:rPr>
        <w:t>#</w:t>
      </w:r>
      <w:r w:rsidR="00731B6A">
        <w:rPr>
          <w:color w:val="808080"/>
          <w:lang w:val="nl-BE"/>
        </w:rPr>
        <w:t xml:space="preserve">hout </w:t>
      </w:r>
      <w:r w:rsidR="00731B6A" w:rsidRPr="00F612BD">
        <w:rPr>
          <w:rStyle w:val="OptieChar"/>
        </w:rPr>
        <w:t>#</w:t>
      </w:r>
      <w:r w:rsidR="00731B6A">
        <w:rPr>
          <w:color w:val="808080"/>
          <w:lang w:val="nl-BE"/>
        </w:rPr>
        <w:t>aluminium</w:t>
      </w:r>
      <w:r w:rsidR="00731B6A" w:rsidRPr="00F612BD">
        <w:rPr>
          <w:rStyle w:val="OptieChar"/>
        </w:rPr>
        <w:t>#</w:t>
      </w:r>
      <w:r w:rsidRPr="00F612BD">
        <w:rPr>
          <w:color w:val="808080"/>
          <w:lang w:val="nl-BE"/>
        </w:rPr>
        <w:t>]</w:t>
      </w:r>
      <w:r w:rsidR="00632259">
        <w:rPr>
          <w:color w:val="808080"/>
          <w:lang w:val="nl-BE"/>
        </w:rPr>
        <w:t xml:space="preserve"> </w:t>
      </w:r>
      <w:r w:rsidR="00632259" w:rsidRPr="00F612BD">
        <w:rPr>
          <w:rStyle w:val="MerkChar"/>
          <w:lang w:val="nl-BE"/>
        </w:rPr>
        <w:t>[</w:t>
      </w:r>
      <w:r w:rsidR="00632259">
        <w:rPr>
          <w:rStyle w:val="MerkChar"/>
          <w:lang w:val="nl-BE"/>
        </w:rPr>
        <w:t>TS</w:t>
      </w:r>
      <w:r w:rsidR="00632259" w:rsidRPr="00F612BD">
        <w:rPr>
          <w:rStyle w:val="MerkChar"/>
          <w:lang w:val="nl-BE"/>
        </w:rPr>
        <w:t>150]</w:t>
      </w:r>
    </w:p>
    <w:p w14:paraId="5DEDACF8" w14:textId="6E5C4D0F" w:rsidR="00CA32CB" w:rsidRDefault="00CA32CB" w:rsidP="00CB2D6E">
      <w:pPr>
        <w:pStyle w:val="80"/>
      </w:pPr>
      <w:r w:rsidRPr="00F612BD">
        <w:t xml:space="preserve">De </w:t>
      </w:r>
      <w:r w:rsidRPr="00F612BD">
        <w:rPr>
          <w:rStyle w:val="MerkChar"/>
        </w:rPr>
        <w:t>Meteon</w:t>
      </w:r>
      <w:r w:rsidR="00861A7D">
        <w:rPr>
          <w:rStyle w:val="MerkChar"/>
        </w:rPr>
        <w:t>®</w:t>
      </w:r>
      <w:r w:rsidRPr="00F612BD">
        <w:t xml:space="preserve"> platen worden bevestigd </w:t>
      </w:r>
      <w:r w:rsidR="00861A7D" w:rsidRPr="00861A7D">
        <w:t>door middel van een lijmsysteem dat getest is voor de verlijming van</w:t>
      </w:r>
      <w:r w:rsidR="00861A7D">
        <w:t xml:space="preserve"> </w:t>
      </w:r>
      <w:r w:rsidR="00861A7D" w:rsidRPr="00F612BD">
        <w:rPr>
          <w:rStyle w:val="MerkChar"/>
        </w:rPr>
        <w:t>Meteon</w:t>
      </w:r>
      <w:r w:rsidR="00861A7D">
        <w:rPr>
          <w:rStyle w:val="MerkChar"/>
        </w:rPr>
        <w:t>®</w:t>
      </w:r>
      <w:r w:rsidR="00FB01C3">
        <w:rPr>
          <w:rStyle w:val="MerkChar"/>
        </w:rPr>
        <w:t xml:space="preserve"> </w:t>
      </w:r>
      <w:r w:rsidR="008D6C9F" w:rsidRPr="008D6C9F">
        <w:t>panelen. De geschiktheid wordt door de lijmsysteem aanbieder aangetoond, op een houten of aluminium achterconstructie volgens de verwerkingsvoorschriften van de lijmsysteem aanbieder.</w:t>
      </w:r>
    </w:p>
    <w:p w14:paraId="084A1AB4" w14:textId="77777777" w:rsidR="008F200F" w:rsidRPr="008F200F" w:rsidRDefault="008F200F" w:rsidP="002B2A90">
      <w:pPr>
        <w:pStyle w:val="80"/>
      </w:pPr>
      <w:bookmarkStart w:id="47" w:name="_Toc68662658"/>
      <w:bookmarkStart w:id="48" w:name="_Toc121553877"/>
      <w:bookmarkEnd w:id="44"/>
      <w:r w:rsidRPr="008F200F">
        <w:t>De voegbreedte dient 2,5 mm per strekkende meter plaat te bedragen, maar met een minimum van 10 mm.</w:t>
      </w:r>
    </w:p>
    <w:p w14:paraId="7A65F1F9" w14:textId="77777777" w:rsidR="008F200F" w:rsidRPr="008F200F" w:rsidRDefault="008F200F" w:rsidP="002B2A90">
      <w:pPr>
        <w:pStyle w:val="80"/>
      </w:pPr>
      <w:r w:rsidRPr="008F200F">
        <w:t>Verticale voegafdichting wordt verkregen door de achterliggende houten achterconstructie, waarop vooraf een hechtingsprimer is aangebracht, en de lijmrillen. De richtlijnen van de lijmfabrikant dienen strikt gevolgd te worden.</w:t>
      </w:r>
    </w:p>
    <w:p w14:paraId="1CC9563C" w14:textId="77777777" w:rsidR="008F200F" w:rsidRPr="008F200F" w:rsidRDefault="008F200F" w:rsidP="002B2A90">
      <w:pPr>
        <w:pStyle w:val="80"/>
      </w:pPr>
      <w:r w:rsidRPr="008F200F">
        <w:t>Horizontaal wordt een liplas verbinding gerealiseerd met een werkingsmogelijkheid van 2,5 mm per strekkende meter plaat, maar met een minimum voegbreedte van 10 mm.</w:t>
      </w:r>
    </w:p>
    <w:p w14:paraId="1585E2F0" w14:textId="77777777" w:rsidR="008F200F" w:rsidRPr="008F200F" w:rsidRDefault="008F200F" w:rsidP="002B2A90">
      <w:pPr>
        <w:pStyle w:val="80"/>
      </w:pPr>
      <w:r w:rsidRPr="008F200F">
        <w:t>Ook moet zowel aan boven- als onderzijde minimaal 50 cm² per m1 aan ventilatie-openingen aanwezig zijn. Eveneens dient tussen de achterzijde van de plaat en het eventueel isolatiemateriaal een verluchte ruimte behouden te blijven van 20-50 mm.</w:t>
      </w:r>
    </w:p>
    <w:p w14:paraId="4C5FC88F" w14:textId="37AA2A52" w:rsidR="008F200F" w:rsidRPr="008F200F" w:rsidRDefault="008F200F" w:rsidP="002B2A90">
      <w:pPr>
        <w:pStyle w:val="80"/>
      </w:pPr>
      <w:r w:rsidRPr="008F200F">
        <w:t xml:space="preserve">Wat betreft het stijl- en regelwerk, dient men rekening te houden met volgende richtlijnen : Geschaafde houten stijlen overeenkomstig technische goedkeuring met certificatie van het betreffende lijmsysteem, maar minimaal: 35 x 95 mm voor voegen tussen twee panelen; minimaal 35 x 46 mm voor tussen- en eindstijlen/regels. </w:t>
      </w:r>
    </w:p>
    <w:p w14:paraId="119DF8B5" w14:textId="77777777" w:rsidR="008F200F" w:rsidRPr="008F200F" w:rsidRDefault="008F200F" w:rsidP="002B2A90">
      <w:pPr>
        <w:pStyle w:val="80"/>
      </w:pPr>
      <w:r w:rsidRPr="008F200F">
        <w:t>Sterkteklasse C24 volgens NBN EN 338. Verduurzaming A3 volgens STS 04.31.1. Het verduurzamingsmiddel moet verenigbaar zijn met de platen.</w:t>
      </w:r>
    </w:p>
    <w:p w14:paraId="614F2D76" w14:textId="77777777" w:rsidR="008F200F" w:rsidRDefault="008F200F" w:rsidP="002B2A90">
      <w:pPr>
        <w:pStyle w:val="80"/>
        <w:rPr>
          <w:i/>
        </w:rPr>
      </w:pPr>
    </w:p>
    <w:p w14:paraId="0E24EB31" w14:textId="77777777" w:rsidR="002B2A90" w:rsidRPr="002B2A90" w:rsidRDefault="002B2A90" w:rsidP="002B2A90">
      <w:pPr>
        <w:pStyle w:val="80"/>
      </w:pPr>
      <w:r w:rsidRPr="002B2A90">
        <w:t>De door de fabrikant opgegeven maximale bevestigingsafstanden dienen gerespecteerd te worden.</w:t>
      </w:r>
    </w:p>
    <w:p w14:paraId="6537DEA0" w14:textId="6E16B9A6" w:rsidR="00F17628" w:rsidRDefault="00F17628" w:rsidP="002B2A90">
      <w:pPr>
        <w:pStyle w:val="80"/>
        <w:rPr>
          <w:i/>
        </w:rPr>
      </w:pPr>
      <w:r w:rsidRPr="00F17628">
        <w:t>De verticale draagconstructie moet voldoen aan vigerende bouwvoorschriften en mag onder invloed van windlasten niet meer vervormen dan L/200.</w:t>
      </w:r>
    </w:p>
    <w:p w14:paraId="025358B1" w14:textId="2DA7597C" w:rsidR="00F17628" w:rsidRPr="00F612BD" w:rsidRDefault="00F17628" w:rsidP="00F17628">
      <w:pPr>
        <w:pStyle w:val="Kop6"/>
        <w:rPr>
          <w:lang w:val="nl-BE"/>
        </w:rPr>
      </w:pPr>
      <w:r w:rsidRPr="00F612BD">
        <w:rPr>
          <w:lang w:val="nl-BE"/>
        </w:rPr>
        <w:t>.4</w:t>
      </w:r>
      <w:r>
        <w:rPr>
          <w:lang w:val="nl-BE"/>
        </w:rPr>
        <w:t>5</w:t>
      </w:r>
      <w:r w:rsidRPr="00F612BD">
        <w:rPr>
          <w:lang w:val="nl-BE"/>
        </w:rPr>
        <w:t>.</w:t>
      </w:r>
      <w:r w:rsidRPr="00F612BD">
        <w:rPr>
          <w:lang w:val="nl-BE"/>
        </w:rPr>
        <w:tab/>
      </w:r>
      <w:r>
        <w:rPr>
          <w:lang w:val="nl-BE"/>
        </w:rPr>
        <w:t>Afwerking</w:t>
      </w:r>
      <w:r w:rsidRPr="00F612BD">
        <w:rPr>
          <w:lang w:val="nl-BE"/>
        </w:rPr>
        <w:t>:</w:t>
      </w:r>
    </w:p>
    <w:p w14:paraId="0D279A64" w14:textId="428605AE" w:rsidR="003849FA" w:rsidRPr="00F612BD" w:rsidRDefault="007541B0" w:rsidP="003849FA">
      <w:pPr>
        <w:pStyle w:val="Kop8"/>
      </w:pPr>
      <w:r w:rsidRPr="00F612BD">
        <w:rPr>
          <w:rStyle w:val="OptieChar"/>
        </w:rPr>
        <w:t>#</w:t>
      </w:r>
      <w:r w:rsidR="003849FA" w:rsidRPr="00F612BD">
        <w:t>.45.10.</w:t>
      </w:r>
      <w:r w:rsidR="003849FA" w:rsidRPr="00F612BD">
        <w:tab/>
      </w:r>
      <w:proofErr w:type="spellStart"/>
      <w:r w:rsidR="003849FA" w:rsidRPr="00F612BD">
        <w:t>Afwerking</w:t>
      </w:r>
      <w:proofErr w:type="spellEnd"/>
      <w:r w:rsidR="003849FA" w:rsidRPr="00F612BD">
        <w:t xml:space="preserve"> </w:t>
      </w:r>
      <w:proofErr w:type="spellStart"/>
      <w:r w:rsidR="003849FA" w:rsidRPr="00F612BD">
        <w:t>v.d.</w:t>
      </w:r>
      <w:proofErr w:type="spellEnd"/>
      <w:r w:rsidR="003849FA" w:rsidRPr="00F612BD">
        <w:t xml:space="preserve"> </w:t>
      </w:r>
      <w:proofErr w:type="spellStart"/>
      <w:r w:rsidR="003849FA" w:rsidRPr="00F612BD">
        <w:t>voegen</w:t>
      </w:r>
      <w:proofErr w:type="spellEnd"/>
      <w:r w:rsidR="003849FA" w:rsidRPr="00F612BD">
        <w:t>:</w:t>
      </w:r>
    </w:p>
    <w:p w14:paraId="435AADDE" w14:textId="28288936" w:rsidR="003849FA" w:rsidRDefault="007541B0" w:rsidP="003849FA">
      <w:pPr>
        <w:pStyle w:val="83ProM"/>
      </w:pPr>
      <w:proofErr w:type="spellStart"/>
      <w:r>
        <w:t>Zie</w:t>
      </w:r>
      <w:proofErr w:type="spellEnd"/>
      <w:r>
        <w:t xml:space="preserve"> P</w:t>
      </w:r>
      <w:r w:rsidR="003849FA" w:rsidRPr="00F612BD">
        <w:t xml:space="preserve">ro </w:t>
      </w:r>
      <w:proofErr w:type="spellStart"/>
      <w:r w:rsidR="003849FA" w:rsidRPr="00F612BD">
        <w:t>Memorie</w:t>
      </w:r>
      <w:proofErr w:type="spellEnd"/>
    </w:p>
    <w:p w14:paraId="0507627A" w14:textId="036217CE" w:rsidR="00CA32CB" w:rsidRPr="00F612BD" w:rsidRDefault="00CA32CB" w:rsidP="00F17628">
      <w:pPr>
        <w:pStyle w:val="Kop7"/>
        <w:rPr>
          <w:lang w:val="nl-BE"/>
        </w:rPr>
      </w:pPr>
      <w:r w:rsidRPr="00F612BD">
        <w:rPr>
          <w:lang w:val="nl-BE"/>
        </w:rPr>
        <w:t>.45.40.</w:t>
      </w:r>
      <w:r w:rsidRPr="00F612BD">
        <w:rPr>
          <w:lang w:val="nl-BE"/>
        </w:rPr>
        <w:tab/>
        <w:t>Afwerking v.d. hoeken:</w:t>
      </w:r>
    </w:p>
    <w:p w14:paraId="075982FE" w14:textId="77777777" w:rsidR="00CA32CB" w:rsidRDefault="00CA32CB">
      <w:pPr>
        <w:pStyle w:val="80"/>
        <w:rPr>
          <w:rStyle w:val="OptieChar"/>
        </w:rPr>
      </w:pPr>
      <w:r w:rsidRPr="00F612BD">
        <w:t xml:space="preserve">De hoeken worden afgewerkt met </w:t>
      </w:r>
      <w:r w:rsidRPr="00F612BD">
        <w:rPr>
          <w:rStyle w:val="OptieChar"/>
        </w:rPr>
        <w:t>#open hoek. #hoekprofiel buiten. #voegband. #vaste hoek. #hoekprofiel binnen. #veer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47"/>
      <w:r w:rsidRPr="00F612BD">
        <w:rPr>
          <w:lang w:val="nl-BE"/>
        </w:rPr>
        <w:t>COÖRDINATIE</w:t>
      </w:r>
      <w:bookmarkEnd w:id="48"/>
    </w:p>
    <w:p w14:paraId="4345E5B1" w14:textId="77777777" w:rsidR="00CA32CB" w:rsidRPr="00F612BD" w:rsidRDefault="00CA32CB">
      <w:pPr>
        <w:pStyle w:val="Kop6"/>
        <w:rPr>
          <w:lang w:val="nl-BE"/>
        </w:rPr>
      </w:pPr>
      <w:bookmarkStart w:id="49" w:name="_Toc121553882"/>
      <w:r w:rsidRPr="00F612BD">
        <w:rPr>
          <w:lang w:val="nl-BE"/>
        </w:rPr>
        <w:t>.55.</w:t>
      </w:r>
      <w:r w:rsidRPr="00F612BD">
        <w:rPr>
          <w:lang w:val="nl-BE"/>
        </w:rPr>
        <w:tab/>
        <w:t>Met andere posten:</w:t>
      </w:r>
      <w:bookmarkEnd w:id="49"/>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50" w:name="_Toc121553884"/>
      <w:r w:rsidRPr="00F612BD">
        <w:rPr>
          <w:lang w:val="nl-BE"/>
        </w:rPr>
        <w:t>.61.</w:t>
      </w:r>
      <w:r w:rsidRPr="00F612BD">
        <w:rPr>
          <w:lang w:val="nl-BE"/>
        </w:rPr>
        <w:tab/>
        <w:t>Voor levering:</w:t>
      </w:r>
      <w:bookmarkEnd w:id="50"/>
    </w:p>
    <w:p w14:paraId="76E3345B" w14:textId="77777777" w:rsidR="00CA32CB" w:rsidRPr="00F612BD" w:rsidRDefault="00CA32CB">
      <w:pPr>
        <w:pStyle w:val="Kop7"/>
        <w:rPr>
          <w:lang w:val="nl-BE"/>
        </w:rPr>
      </w:pPr>
      <w:r w:rsidRPr="00F612BD">
        <w:rPr>
          <w:lang w:val="nl-BE"/>
        </w:rPr>
        <w:t>.61.10.</w:t>
      </w:r>
      <w:r w:rsidRPr="00F612BD">
        <w:rPr>
          <w:lang w:val="nl-BE"/>
        </w:rPr>
        <w:tab/>
        <w:t>Voor te leggen documenten:</w:t>
      </w:r>
    </w:p>
    <w:p w14:paraId="055C6E2A" w14:textId="77777777" w:rsidR="00CA32CB" w:rsidRPr="00F612BD" w:rsidRDefault="00CA32CB" w:rsidP="00981594">
      <w:pPr>
        <w:pStyle w:val="81"/>
        <w:numPr>
          <w:ilvl w:val="0"/>
          <w:numId w:val="49"/>
        </w:numPr>
      </w:pPr>
      <w:r w:rsidRPr="00F612BD">
        <w:t>ISO 9001:2000-certificaat:</w:t>
      </w:r>
    </w:p>
    <w:p w14:paraId="45FAF256" w14:textId="77777777" w:rsidR="00CA32CB" w:rsidRPr="00F612BD" w:rsidRDefault="00981594" w:rsidP="00981594">
      <w:pPr>
        <w:pStyle w:val="81"/>
        <w:numPr>
          <w:ilvl w:val="0"/>
          <w:numId w:val="49"/>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981594">
      <w:pPr>
        <w:pStyle w:val="81"/>
        <w:numPr>
          <w:ilvl w:val="0"/>
          <w:numId w:val="49"/>
        </w:numPr>
      </w:pPr>
      <w:bookmarkStart w:id="51" w:name="_Toc121553939"/>
      <w:r w:rsidRPr="00F612BD">
        <w:lastRenderedPageBreak/>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51"/>
    </w:p>
    <w:p w14:paraId="59AC48DB" w14:textId="4C0DBF91" w:rsidR="006457A6" w:rsidRPr="00F612BD" w:rsidRDefault="006457A6" w:rsidP="006457A6">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BA5DE2" w:rsidP="00D10C99">
      <w:pPr>
        <w:pStyle w:val="Lijn"/>
      </w:pPr>
      <w:r>
        <w:rPr>
          <w:noProof/>
        </w:rPr>
        <w:pict w14:anchorId="4C9D84D6">
          <v:rect id="_x0000_i1029" alt="" style="width:453.6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52" w:name="_Toc257014848"/>
      <w:bookmarkStart w:id="53" w:name="_Toc333221526"/>
      <w:bookmarkStart w:id="54" w:name="_Toc341792866"/>
      <w:bookmarkStart w:id="55" w:name="_Toc341792893"/>
      <w:r>
        <w:t>P</w:t>
      </w:r>
      <w:r w:rsidR="008E4624" w:rsidRPr="00111216">
        <w:t>osten voor de meetstaat</w:t>
      </w:r>
      <w:bookmarkEnd w:id="52"/>
      <w:bookmarkEnd w:id="53"/>
      <w:bookmarkEnd w:id="54"/>
      <w:bookmarkEnd w:id="55"/>
    </w:p>
    <w:p w14:paraId="651FC739" w14:textId="77777777" w:rsidR="00ED07A2" w:rsidRPr="00F612BD" w:rsidRDefault="00BA5DE2" w:rsidP="00ED07A2">
      <w:pPr>
        <w:pStyle w:val="Lijn"/>
      </w:pPr>
      <w:r>
        <w:rPr>
          <w:noProof/>
        </w:rPr>
        <w:pict w14:anchorId="6C186D0C">
          <v:rect id="_x0000_i1028" alt="" style="width:453.6pt;height:.05pt;mso-width-percent:0;mso-height-percent:0;mso-width-percent:0;mso-height-percent:0" o:hralign="center" o:hrstd="t" o:hr="t" fillcolor="#aca899" stroked="f"/>
        </w:pict>
      </w:r>
    </w:p>
    <w:p w14:paraId="0D09E705" w14:textId="77777777" w:rsidR="00492075" w:rsidRPr="00FC0237" w:rsidRDefault="00492075" w:rsidP="00492075">
      <w:pPr>
        <w:pStyle w:val="Merk2"/>
      </w:pPr>
      <w:r w:rsidRPr="00F612BD">
        <w:rPr>
          <w:rStyle w:val="Merk1Char"/>
        </w:rPr>
        <w:t>Trespa Meteon</w:t>
      </w:r>
      <w:r w:rsidRPr="00F612BD">
        <w:t xml:space="preserve"> - Gevelplaten op basis van met houtvezels versterkte thermohardende harsen</w:t>
      </w:r>
      <w:r>
        <w:t xml:space="preserve"> – on</w:t>
      </w:r>
      <w:r w:rsidRPr="00FC0237">
        <w:t>zichtba</w:t>
      </w:r>
      <w:r>
        <w:t xml:space="preserve">ar verlijmd </w:t>
      </w:r>
      <w:r w:rsidRPr="00FC0237">
        <w:t xml:space="preserve">op achterconstructie </w:t>
      </w:r>
      <w:r>
        <w:t>in hout of aluminium</w:t>
      </w:r>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2C50D92E" w14:textId="566A2B8D" w:rsidR="00ED07A2" w:rsidRPr="00F612BD" w:rsidRDefault="00ED07A2" w:rsidP="00ED07A2">
      <w:pPr>
        <w:pStyle w:val="Kop4"/>
        <w:rPr>
          <w:lang w:val="nl-BE"/>
        </w:rPr>
      </w:pPr>
      <w:r w:rsidRPr="00F612BD">
        <w:rPr>
          <w:rStyle w:val="Post"/>
          <w:noProof w:val="0"/>
          <w:lang w:val="nl-BE"/>
        </w:rPr>
        <w:t>P</w:t>
      </w:r>
      <w:r w:rsidR="002B2A90">
        <w:rPr>
          <w:rStyle w:val="Post"/>
          <w:noProof w:val="0"/>
          <w:lang w:val="nl-BE"/>
        </w:rPr>
        <w:t>2</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53AFB35E" w:rsidR="00ED07A2" w:rsidRPr="00F612BD" w:rsidRDefault="00ED07A2" w:rsidP="00ED07A2">
      <w:pPr>
        <w:pStyle w:val="Kop4"/>
        <w:rPr>
          <w:lang w:val="nl-BE"/>
        </w:rPr>
      </w:pPr>
      <w:r w:rsidRPr="00F612BD">
        <w:rPr>
          <w:rStyle w:val="Post"/>
          <w:noProof w:val="0"/>
          <w:lang w:val="nl-BE"/>
        </w:rPr>
        <w:t>P</w:t>
      </w:r>
      <w:r w:rsidR="002B2A90">
        <w:rPr>
          <w:rStyle w:val="Post"/>
          <w:noProof w:val="0"/>
          <w:lang w:val="nl-BE"/>
        </w:rPr>
        <w:t>3</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701F5095"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2B2A90">
        <w:rPr>
          <w:rStyle w:val="Post"/>
          <w:noProof w:val="0"/>
          <w:lang w:val="nl-BE"/>
        </w:rPr>
        <w:t>4</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0848F63A"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2B2A90">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0533A2BA"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2B2A90">
        <w:rPr>
          <w:rStyle w:val="Post"/>
          <w:noProof w:val="0"/>
          <w:lang w:val="nl-BE"/>
        </w:rPr>
        <w:t>6</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13181C22"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2B2A90">
        <w:rPr>
          <w:rStyle w:val="Post"/>
          <w:noProof w:val="0"/>
          <w:lang w:val="nl-BE"/>
        </w:rPr>
        <w:t>7</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4713E703"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2B2A90">
        <w:rPr>
          <w:rStyle w:val="Post"/>
          <w:noProof w:val="0"/>
          <w:lang w:val="nl-BE"/>
        </w:rPr>
        <w:t>8</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F8403F3" w14:textId="77777777" w:rsidR="00C300DA" w:rsidRPr="00F612BD" w:rsidRDefault="00C300DA" w:rsidP="00C300DA">
      <w:pPr>
        <w:pStyle w:val="Kop4"/>
        <w:rPr>
          <w:lang w:val="nl-BE"/>
        </w:rPr>
      </w:pPr>
      <w:r w:rsidRPr="00F612BD">
        <w:rPr>
          <w:rStyle w:val="OptieChar"/>
          <w:lang w:val="nl-BE"/>
        </w:rPr>
        <w:t>#</w:t>
      </w:r>
      <w:r w:rsidRPr="00F612BD">
        <w:rPr>
          <w:rStyle w:val="Post"/>
          <w:noProof w:val="0"/>
          <w:lang w:val="nl-BE"/>
        </w:rPr>
        <w:t>P</w:t>
      </w:r>
      <w:r>
        <w:rPr>
          <w:rStyle w:val="Post"/>
          <w:noProof w:val="0"/>
          <w:lang w:val="nl-BE"/>
        </w:rPr>
        <w:t>9</w:t>
      </w:r>
      <w:r w:rsidRPr="00F612BD">
        <w:rPr>
          <w:lang w:val="nl-BE"/>
        </w:rPr>
        <w:tab/>
        <w:t xml:space="preserve">Aansluitingen </w:t>
      </w:r>
      <w:r w:rsidRPr="00F612BD">
        <w:rPr>
          <w:rStyle w:val="MerkChar"/>
          <w:lang w:val="nl-BE"/>
        </w:rPr>
        <w:t>Trespa Meteon</w:t>
      </w:r>
      <w:r>
        <w:rPr>
          <w:rStyle w:val="MerkChar"/>
          <w:lang w:val="nl-BE"/>
        </w:rPr>
        <w:t>®</w:t>
      </w:r>
      <w:r w:rsidRPr="00F612BD">
        <w:rPr>
          <w:lang w:val="nl-BE"/>
        </w:rPr>
        <w:t xml:space="preserve"> [type] [dikte] [kleur] </w:t>
      </w:r>
      <w:r w:rsidRPr="00F612BD">
        <w:rPr>
          <w:rStyle w:val="MeetChar"/>
          <w:lang w:val="nl-BE"/>
        </w:rPr>
        <w:tab/>
        <w:t>VH</w:t>
      </w:r>
      <w:r w:rsidRPr="00F612BD">
        <w:rPr>
          <w:rStyle w:val="MeetChar"/>
          <w:lang w:val="nl-BE"/>
        </w:rPr>
        <w:tab/>
        <w:t>[m]</w:t>
      </w:r>
    </w:p>
    <w:p w14:paraId="720EBF86" w14:textId="42629EB9"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663B">
        <w:rPr>
          <w:rStyle w:val="Post"/>
          <w:noProof w:val="0"/>
          <w:lang w:val="nl-BE"/>
        </w:rPr>
        <w:t>10</w:t>
      </w:r>
      <w:r w:rsidRPr="00F612BD">
        <w:rPr>
          <w:lang w:val="nl-BE"/>
        </w:rPr>
        <w:tab/>
        <w:t>A</w:t>
      </w:r>
      <w:r w:rsidR="00C300DA">
        <w:rPr>
          <w:lang w:val="nl-BE"/>
        </w:rPr>
        <w:t xml:space="preserve">chterconstructie </w:t>
      </w:r>
      <w:r w:rsidRPr="00F612BD">
        <w:rPr>
          <w:lang w:val="nl-BE"/>
        </w:rPr>
        <w:t>[type</w:t>
      </w:r>
      <w:r w:rsidR="0029222A">
        <w:rPr>
          <w:lang w:val="nl-BE"/>
        </w:rPr>
        <w:t xml:space="preserve"> : alu / hout</w:t>
      </w:r>
      <w:r w:rsidRPr="00F612BD">
        <w:rPr>
          <w:lang w:val="nl-BE"/>
        </w:rPr>
        <w:t xml:space="preserve">] </w:t>
      </w:r>
      <w:r w:rsidRPr="00F612BD">
        <w:rPr>
          <w:rStyle w:val="MeetChar"/>
          <w:lang w:val="nl-BE"/>
        </w:rPr>
        <w:tab/>
      </w:r>
      <w:r w:rsidR="00C300DA">
        <w:rPr>
          <w:rStyle w:val="MeetChar"/>
          <w:lang w:val="nl-BE"/>
        </w:rPr>
        <w:t>PM</w:t>
      </w:r>
      <w:r w:rsidRPr="00F612BD">
        <w:rPr>
          <w:rStyle w:val="MeetChar"/>
          <w:lang w:val="nl-BE"/>
        </w:rPr>
        <w:tab/>
        <w:t>[</w:t>
      </w:r>
      <w:r w:rsidR="00C300DA">
        <w:rPr>
          <w:rStyle w:val="MeetChar"/>
          <w:lang w:val="nl-BE"/>
        </w:rPr>
        <w:t>1</w:t>
      </w:r>
      <w:r w:rsidRPr="00F612BD">
        <w:rPr>
          <w:rStyle w:val="MeetChar"/>
          <w:lang w:val="nl-BE"/>
        </w:rPr>
        <w:t>]</w:t>
      </w:r>
    </w:p>
    <w:p w14:paraId="12BB86AC" w14:textId="77777777" w:rsidR="00ED07A2" w:rsidRPr="00F612BD" w:rsidRDefault="00BA5DE2" w:rsidP="00ED07A2">
      <w:pPr>
        <w:pStyle w:val="Lijn"/>
      </w:pPr>
      <w:r>
        <w:rPr>
          <w:noProof/>
        </w:rPr>
        <w:pict w14:anchorId="6703326A">
          <v:rect id="_x0000_i1027" alt="" style="width:453.6pt;height:.05pt;mso-width-percent:0;mso-height-percent:0;mso-width-percent:0;mso-height-percent:0" o:hralign="center" o:hrstd="t" o:hr="t" fillcolor="#aca899" stroked="f"/>
        </w:pict>
      </w:r>
    </w:p>
    <w:p w14:paraId="45B0610E" w14:textId="799ED366" w:rsidR="00BE0164" w:rsidRPr="00111216" w:rsidRDefault="002075BA" w:rsidP="00BE0164">
      <w:pPr>
        <w:pStyle w:val="Hoofdstuk"/>
        <w:ind w:left="0"/>
      </w:pPr>
      <w:r>
        <w:t>N</w:t>
      </w:r>
      <w:r w:rsidR="00BE0164">
        <w:t>ormverwijzingen en pro memories</w:t>
      </w:r>
    </w:p>
    <w:p w14:paraId="1A88200B" w14:textId="77777777" w:rsidR="00BE0164" w:rsidRPr="00F612BD" w:rsidRDefault="00BA5DE2" w:rsidP="00BE0164">
      <w:pPr>
        <w:pStyle w:val="Lijn"/>
      </w:pPr>
      <w:r>
        <w:rPr>
          <w:noProof/>
        </w:rPr>
        <w:pict w14:anchorId="0AB8C2BD">
          <v:rect id="_x0000_i1026" alt="" style="width:453.6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"http://shop.nbn.be/Search/SearchResults.aspx?a=NBN+EN+438-6&amp;b=&amp;c=&amp;d=&amp;e=&amp;f=&amp;g=1&amp;h=0&amp;i=&amp;j=docnr&amp;UIc=nl&amp;k=0&amp;y=&amp;m=" </w:instrText>
      </w:r>
      <w:r w:rsidR="00BA5DE2">
        <w:fldChar w:fldCharType="separate"/>
      </w:r>
      <w:r>
        <w:rPr>
          <w:rStyle w:val="Hyperlink"/>
          <w:lang w:val="nl-BE"/>
        </w:rPr>
        <w:t>NBN EN </w:t>
      </w:r>
      <w:r w:rsidRPr="00F612BD">
        <w:rPr>
          <w:rStyle w:val="Hyperlink"/>
          <w:lang w:val="nl-BE"/>
        </w:rPr>
        <w:t>438-6:2005</w:t>
      </w:r>
      <w:r w:rsidR="00BA5DE2">
        <w:rPr>
          <w:rStyle w:val="Hyperlink"/>
          <w:lang w:val="nl-BE"/>
        </w:rPr>
        <w:fldChar w:fldCharType="end"/>
      </w:r>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"http://shop.nbn.be/Search/SearchResults.aspx?a=NBN+EN+438-2&amp;b=&amp;c=&amp;d=&amp;e=&amp;f=&amp;g=1&amp;h=0&amp;i=&amp;j=docnr&amp;UIc=nl&amp;k=0&amp;y=&amp;m=" </w:instrText>
      </w:r>
      <w:r w:rsidR="00BA5DE2">
        <w:fldChar w:fldCharType="separate"/>
      </w:r>
      <w:r>
        <w:rPr>
          <w:rStyle w:val="Hyperlink"/>
          <w:lang w:val="nl-BE"/>
        </w:rPr>
        <w:t>NBN EN </w:t>
      </w:r>
      <w:r w:rsidRPr="00F612BD">
        <w:rPr>
          <w:rStyle w:val="Hyperlink"/>
          <w:lang w:val="nl-BE"/>
        </w:rPr>
        <w:t>438-2:2005</w:t>
      </w:r>
      <w:r w:rsidR="00BA5DE2">
        <w:rPr>
          <w:rStyle w:val="Hyperlink"/>
          <w:lang w:val="nl-BE"/>
        </w:rPr>
        <w:fldChar w:fldCharType="end"/>
      </w:r>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"http://shop.nbn.be/Search/SearchResults.aspx?a=NBN+EN+ISO+</w:instrText>
      </w:r>
      <w:r w:rsidR="00BA5DE2">
        <w:instrText xml:space="preserve">1183-1&amp;b=&amp;c=&amp;d=&amp;e=&amp;f=&amp;g=1&amp;h=0&amp;i=&amp;j=docnr&amp;UIc=nl&amp;k=0&amp;y=&amp;m=" </w:instrText>
      </w:r>
      <w:r w:rsidR="00BA5DE2">
        <w:fldChar w:fldCharType="separate"/>
      </w:r>
      <w:r>
        <w:rPr>
          <w:rStyle w:val="Hyperlink"/>
          <w:lang w:val="nl-BE"/>
        </w:rPr>
        <w:t>NBN EN </w:t>
      </w:r>
      <w:r w:rsidRPr="00F612BD">
        <w:rPr>
          <w:rStyle w:val="Hyperlink"/>
          <w:lang w:val="nl-BE"/>
        </w:rPr>
        <w:t>ISO 1183-1:2004</w:t>
      </w:r>
      <w:r w:rsidR="00BA5DE2">
        <w:rPr>
          <w:rStyle w:val="Hyperlink"/>
          <w:lang w:val="nl-BE"/>
        </w:rPr>
        <w:fldChar w:fldCharType="end"/>
      </w:r>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"http://shop.nbn.be/Search/SearchResults.aspx?a=NBN+EN+ISO+178&amp;b=&amp;c=&amp;d=&amp;e=&amp;f=&amp;g=1&amp;h=0&amp;i=&amp;j=docnr&amp;UIc=nl&amp;k=0&amp;y=&amp;m=" </w:instrText>
      </w:r>
      <w:r w:rsidR="00BA5DE2">
        <w:fldChar w:fldCharType="separate"/>
      </w:r>
      <w:r>
        <w:rPr>
          <w:rStyle w:val="Hyperlink"/>
          <w:lang w:val="nl-BE"/>
        </w:rPr>
        <w:t>NBN EN </w:t>
      </w:r>
      <w:r w:rsidRPr="00F612BD">
        <w:rPr>
          <w:rStyle w:val="Hyperlink"/>
          <w:lang w:val="nl-BE"/>
        </w:rPr>
        <w:t>ISO 178:2003</w:t>
      </w:r>
      <w:r w:rsidR="00BA5DE2">
        <w:rPr>
          <w:rStyle w:val="Hyperlink"/>
          <w:lang w:val="nl-BE"/>
        </w:rPr>
        <w:fldChar w:fldCharType="end"/>
      </w:r>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"http://shop.nbn.be/Search/SearchResults.aspx?a=NBN+EN+ISO+178%2fA1&amp;b=&amp;c=&amp;d=&amp;e=&amp;f=&amp;g=1&amp;h=0&amp;i=&amp;j=docnr&amp;UIc=nl&amp;k=0&amp;y=&amp;m=" </w:instrText>
      </w:r>
      <w:r w:rsidR="00BA5DE2">
        <w:fldChar w:fldCharType="separate"/>
      </w:r>
      <w:r>
        <w:rPr>
          <w:rStyle w:val="Hyperlink"/>
          <w:lang w:val="nl-BE"/>
        </w:rPr>
        <w:t>NBN EN </w:t>
      </w:r>
      <w:r w:rsidRPr="00F612BD">
        <w:rPr>
          <w:rStyle w:val="Hyperlink"/>
          <w:lang w:val="nl-BE"/>
        </w:rPr>
        <w:t>ISO 178/A1:2005</w:t>
      </w:r>
      <w:r w:rsidR="00BA5DE2">
        <w:rPr>
          <w:rStyle w:val="Hyperlink"/>
          <w:lang w:val="nl-BE"/>
        </w:rPr>
        <w:fldChar w:fldCharType="end"/>
      </w:r>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w:instrText>
      </w:r>
      <w:r w:rsidR="00BA5DE2">
        <w:instrText xml:space="preserve">http://shop.nbn.be/Search/SearchResults.aspx?a=NBN+EN+ISO+527-2&amp;b=&amp;c=&amp;d=&amp;e=&amp;f=&amp;g=1&amp;h=0&amp;i=&amp;j=docnr&amp;UIc=nl&amp;k=0&amp;y=&amp;m=" </w:instrText>
      </w:r>
      <w:r w:rsidR="00BA5DE2">
        <w:fldChar w:fldCharType="separate"/>
      </w:r>
      <w:r>
        <w:rPr>
          <w:rStyle w:val="Hyperlink"/>
          <w:lang w:val="nl-BE"/>
        </w:rPr>
        <w:t>NBN EN </w:t>
      </w:r>
      <w:r w:rsidRPr="00F612BD">
        <w:rPr>
          <w:rStyle w:val="Hyperlink"/>
          <w:lang w:val="nl-BE"/>
        </w:rPr>
        <w:t>ISO 527-2:1996</w:t>
      </w:r>
      <w:r w:rsidR="00BA5DE2">
        <w:rPr>
          <w:rStyle w:val="Hyperlink"/>
          <w:lang w:val="nl-BE"/>
        </w:rPr>
        <w:fldChar w:fldCharType="end"/>
      </w:r>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"http://shop.nbn.be/Search/SearchResults.aspx?a=NBN+EN+13501-1&amp;b=&amp;c=&amp;d=&amp;e=&amp;f=&amp;g=1&amp;h=0&amp;i=&amp;j=docnr&amp;UIc=nl&amp;k=0&amp;y=&amp;m=" </w:instrText>
      </w:r>
      <w:r w:rsidR="00BA5DE2">
        <w:fldChar w:fldCharType="separate"/>
      </w:r>
      <w:r>
        <w:rPr>
          <w:rStyle w:val="Hyperlink"/>
          <w:lang w:val="nl-BE"/>
        </w:rPr>
        <w:t>NBN EN </w:t>
      </w:r>
      <w:r w:rsidRPr="00F612BD">
        <w:rPr>
          <w:rStyle w:val="Hyperlink"/>
          <w:lang w:val="nl-BE"/>
        </w:rPr>
        <w:t>13501-1+A1:2010</w:t>
      </w:r>
      <w:r w:rsidR="00BA5DE2">
        <w:rPr>
          <w:rStyle w:val="Hyperlink"/>
          <w:lang w:val="nl-BE"/>
        </w:rPr>
        <w:fldChar w:fldCharType="end"/>
      </w:r>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"http://shop.nbn.be/Search/SearchResults.aspx?a=NBN+S+21-203&amp;b=&amp;c=&amp;d=&amp;e=&amp;f=&amp;g=1&amp;h=0&amp;i=&amp;j=docnr&amp;UIc=nl&amp;k=0&amp;y=&amp;m=" </w:instrText>
      </w:r>
      <w:r w:rsidR="00BA5DE2">
        <w:fldChar w:fldCharType="separate"/>
      </w:r>
      <w:r w:rsidRPr="00F612BD">
        <w:rPr>
          <w:rStyle w:val="Hyperlink"/>
          <w:lang w:val="nl-BE"/>
        </w:rPr>
        <w:t>NBN S 21-203:1980</w:t>
      </w:r>
      <w:r w:rsidR="00BA5DE2">
        <w:rPr>
          <w:rStyle w:val="Hyperlink"/>
          <w:lang w:val="nl-BE"/>
        </w:rPr>
        <w:fldChar w:fldCharType="end"/>
      </w:r>
      <w:r w:rsidRPr="00F612BD">
        <w:rPr>
          <w:lang w:val="nl-BE"/>
        </w:rPr>
        <w:t xml:space="preserve"> - H - FR,NL - Brandbeveiliging in de gebouwen - Reactie bij brand van de materialen. Hoge en middelhoge gebouwen [1e uitg.] [ICS: 13.220.40]</w:t>
      </w:r>
    </w:p>
    <w:p w14:paraId="35B4E11F" w14:textId="77777777" w:rsidR="00F835E1" w:rsidRPr="00ED07A2" w:rsidRDefault="00F835E1" w:rsidP="009069F8">
      <w:pPr>
        <w:pStyle w:val="83Normen"/>
        <w:ind w:left="567"/>
        <w:rPr>
          <w:lang w:val="en-US"/>
        </w:rPr>
      </w:pPr>
      <w:r w:rsidRPr="00ED07A2">
        <w:rPr>
          <w:bCs/>
          <w:color w:val="FF0000"/>
          <w:lang w:val="en-US"/>
        </w:rPr>
        <w:t>&gt;</w:t>
      </w:r>
      <w:hyperlink r:id="rId9" w:history="1">
        <w:r w:rsidRPr="00ED07A2">
          <w:rPr>
            <w:rStyle w:val="Hyperlink"/>
            <w:lang w:val="en-US"/>
          </w:rPr>
          <w:t>DIN 50018:1997</w:t>
        </w:r>
      </w:hyperlink>
      <w:r w:rsidRPr="00ED07A2">
        <w:rPr>
          <w:lang w:val="en-US"/>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r w:rsidR="00BA5DE2">
        <w:fldChar w:fldCharType="begin"/>
      </w:r>
      <w:r w:rsidR="00BA5DE2">
        <w:instrText xml:space="preserve"> HYPERLINK "http://shop.nbn.be/Search/SearchResults.aspx?a=NBN+EN+438-2&amp;b=&amp;c=&amp;d=&amp;e=&amp;f=&amp;g=1&amp;h=0&amp;i=&amp;j=docnr&amp;UIc=nl&amp;k=0&amp;y=&amp;m=" </w:instrText>
      </w:r>
      <w:r w:rsidR="00BA5DE2">
        <w:fldChar w:fldCharType="separate"/>
      </w:r>
      <w:r>
        <w:rPr>
          <w:rStyle w:val="Hyperlink"/>
          <w:lang w:val="nl-BE"/>
        </w:rPr>
        <w:t>NBN EN </w:t>
      </w:r>
      <w:r w:rsidRPr="00F612BD">
        <w:rPr>
          <w:rStyle w:val="Hyperlink"/>
          <w:lang w:val="nl-BE"/>
        </w:rPr>
        <w:t>438-2:2005</w:t>
      </w:r>
      <w:r w:rsidR="00BA5DE2">
        <w:rPr>
          <w:rStyle w:val="Hyperlink"/>
          <w:lang w:val="nl-BE"/>
        </w:rPr>
        <w:fldChar w:fldCharType="end"/>
      </w:r>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031A70A0" w14:textId="77777777" w:rsidR="00F17628" w:rsidRDefault="00F17628" w:rsidP="00F17628">
      <w:pPr>
        <w:pStyle w:val="Kop8"/>
      </w:pPr>
      <w:r>
        <w:tab/>
      </w:r>
    </w:p>
    <w:p w14:paraId="59DEED5B" w14:textId="285F53C9" w:rsidR="00F17628" w:rsidRPr="00F612BD" w:rsidRDefault="00F17628" w:rsidP="00F17628">
      <w:pPr>
        <w:pStyle w:val="Kop8"/>
        <w:rPr>
          <w:lang w:val="nl-BE"/>
        </w:rPr>
      </w:pPr>
      <w:r w:rsidRPr="00F612BD">
        <w:rPr>
          <w:lang w:val="nl-BE"/>
        </w:rPr>
        <w:t>.33.44.</w:t>
      </w:r>
      <w:r w:rsidRPr="00F612BD">
        <w:rPr>
          <w:lang w:val="nl-BE"/>
        </w:rPr>
        <w:tab/>
        <w:t>Waarneming, uitzicht:</w:t>
      </w:r>
    </w:p>
    <w:p w14:paraId="2139B64F" w14:textId="09179359" w:rsidR="00F17628" w:rsidRPr="00F612BD" w:rsidRDefault="00F17628" w:rsidP="00F17628">
      <w:pPr>
        <w:pStyle w:val="83ProM"/>
        <w:ind w:left="0" w:firstLine="0"/>
        <w:rPr>
          <w:lang w:val="nl-BE"/>
        </w:rPr>
      </w:pPr>
      <w:r w:rsidRPr="00F612BD">
        <w:rPr>
          <w:lang w:val="nl-BE"/>
        </w:rPr>
        <w:t>Pro Memorie:</w:t>
      </w:r>
      <w:r>
        <w:rPr>
          <w:lang w:val="nl-BE"/>
        </w:rPr>
        <w:t>(</w:t>
      </w:r>
      <w:r w:rsidR="003333E4">
        <w:rPr>
          <w:lang w:val="nl-BE"/>
        </w:rPr>
        <w:t>kleuren)</w:t>
      </w:r>
      <w:r>
        <w:rPr>
          <w:lang w:val="nl-BE"/>
        </w:rPr>
        <w:t xml:space="preserve"> </w:t>
      </w:r>
    </w:p>
    <w:p w14:paraId="5844AE66" w14:textId="5E32CEC9" w:rsidR="00F17628" w:rsidRPr="00CA1958" w:rsidRDefault="00F17628" w:rsidP="00F17628">
      <w:pPr>
        <w:pStyle w:val="81"/>
        <w:rPr>
          <w:rStyle w:val="83KenmCursiefGrijs-50Char"/>
        </w:rPr>
      </w:pPr>
      <w:r w:rsidRPr="00785A05">
        <w:rPr>
          <w:rStyle w:val="OptieChar"/>
        </w:rPr>
        <w:t>#1</w:t>
      </w:r>
      <w:r w:rsidRPr="00CA1958">
        <w:rPr>
          <w:rStyle w:val="83KenmCursiefGrijs-50Char"/>
        </w:rPr>
        <w:t>-</w:t>
      </w:r>
      <w:r w:rsidRPr="00CA1958">
        <w:rPr>
          <w:rStyle w:val="83KenmCursiefGrijs-50Char"/>
        </w:rPr>
        <w:tab/>
        <w:t>Uni-kleuren: 68 niet-</w:t>
      </w:r>
      <w:proofErr w:type="spellStart"/>
      <w:r w:rsidRPr="00CA1958">
        <w:rPr>
          <w:rStyle w:val="83KenmCursiefGrijs-50Char"/>
        </w:rPr>
        <w:t>richtinggebonden</w:t>
      </w:r>
      <w:proofErr w:type="spellEnd"/>
      <w:r w:rsidRPr="00CA1958">
        <w:rPr>
          <w:rStyle w:val="83KenmCursiefGrijs-50Char"/>
        </w:rPr>
        <w:t xml:space="preserve"> standaardkleuren, projectkleuren volgens RAL of NCS-code vanaf 200m² per plaatformaat</w:t>
      </w:r>
    </w:p>
    <w:p w14:paraId="5DE35FEF" w14:textId="206B836F" w:rsidR="00F17628" w:rsidRPr="00785A05" w:rsidRDefault="00F17628" w:rsidP="00F17628">
      <w:pPr>
        <w:pStyle w:val="81"/>
      </w:pPr>
      <w:r w:rsidRPr="00785A05">
        <w:rPr>
          <w:rStyle w:val="OptieChar"/>
        </w:rPr>
        <w:lastRenderedPageBreak/>
        <w:t>#2</w:t>
      </w:r>
      <w:r w:rsidRPr="00CA1958">
        <w:rPr>
          <w:rStyle w:val="83KenmCursiefGrijs-50Char"/>
        </w:rPr>
        <w:t>-</w:t>
      </w:r>
      <w:r w:rsidRPr="00CA1958">
        <w:rPr>
          <w:rStyle w:val="83KenmCursiefGrijs-50Char"/>
        </w:rPr>
        <w:tab/>
      </w:r>
      <w:proofErr w:type="spellStart"/>
      <w:r w:rsidRPr="00CA1958">
        <w:rPr>
          <w:rStyle w:val="83KenmCursiefGrijs-50Char"/>
        </w:rPr>
        <w:t>Houtdecoren</w:t>
      </w:r>
      <w:proofErr w:type="spellEnd"/>
      <w:r w:rsidRPr="00CA1958">
        <w:rPr>
          <w:rStyle w:val="83KenmCursiefGrijs-50Char"/>
        </w:rPr>
        <w:t xml:space="preserve">: 27 standaard </w:t>
      </w:r>
      <w:proofErr w:type="spellStart"/>
      <w:r w:rsidRPr="00CA1958">
        <w:rPr>
          <w:rStyle w:val="83KenmCursiefGrijs-50Char"/>
        </w:rPr>
        <w:t>decoren</w:t>
      </w:r>
      <w:proofErr w:type="spellEnd"/>
      <w:r w:rsidRPr="00CA1958">
        <w:rPr>
          <w:rStyle w:val="83KenmCursiefGrijs-50Char"/>
        </w:rPr>
        <w:t xml:space="preserve">. : het decor is gebaseerd op </w:t>
      </w:r>
      <w:proofErr w:type="spellStart"/>
      <w:r w:rsidRPr="00CA1958">
        <w:rPr>
          <w:rStyle w:val="83KenmCursiefGrijs-50Char"/>
        </w:rPr>
        <w:t>houtdecoren</w:t>
      </w:r>
      <w:proofErr w:type="spellEnd"/>
      <w:r w:rsidRPr="00CA1958">
        <w:rPr>
          <w:rStyle w:val="83KenmCursiefGrijs-50Char"/>
        </w:rPr>
        <w:t xml:space="preserve"> als natuurproduct</w:t>
      </w:r>
      <w:r w:rsidR="000E71D4">
        <w:rPr>
          <w:rStyle w:val="83KenmCursiefGrijs-50Char"/>
        </w:rPr>
        <w:t>.</w:t>
      </w:r>
      <w:r w:rsidRPr="00CA1958">
        <w:rPr>
          <w:rStyle w:val="83KenmCursiefGrijs-50Char"/>
        </w:rPr>
        <w:t xml:space="preserve"> Dit decor is </w:t>
      </w:r>
      <w:proofErr w:type="spellStart"/>
      <w:r w:rsidRPr="00CA1958">
        <w:rPr>
          <w:rStyle w:val="83KenmCursiefGrijs-50Char"/>
        </w:rPr>
        <w:t>richtinggebonden</w:t>
      </w:r>
      <w:proofErr w:type="spellEnd"/>
      <w:r w:rsidRPr="00CA1958">
        <w:rPr>
          <w:rStyle w:val="83KenmCursiefGrijs-50Char"/>
        </w:rPr>
        <w:t xml:space="preserve"> en de houtnerf loopt in de lengterichting van de plaat.</w:t>
      </w:r>
    </w:p>
    <w:p w14:paraId="76E44EB4" w14:textId="16359029" w:rsidR="00F17628" w:rsidRPr="00785A05" w:rsidRDefault="00F17628" w:rsidP="00F17628">
      <w:pPr>
        <w:pStyle w:val="81"/>
      </w:pPr>
      <w:r w:rsidRPr="00785A05">
        <w:rPr>
          <w:rStyle w:val="OptieChar"/>
        </w:rPr>
        <w:t>#3</w:t>
      </w:r>
      <w:r w:rsidRPr="00CA1958">
        <w:rPr>
          <w:rStyle w:val="83KenmCursiefGrijs-50Char"/>
        </w:rPr>
        <w:t>-</w:t>
      </w:r>
      <w:r w:rsidRPr="00CA1958">
        <w:rPr>
          <w:rStyle w:val="83KenmCursiefGrijs-50Char"/>
        </w:rPr>
        <w:tab/>
      </w:r>
      <w:proofErr w:type="spellStart"/>
      <w:r w:rsidRPr="00CA1958">
        <w:rPr>
          <w:rStyle w:val="83KenmCursiefGrijs-50Char"/>
        </w:rPr>
        <w:t>Naturals</w:t>
      </w:r>
      <w:proofErr w:type="spellEnd"/>
      <w:r w:rsidRPr="00CA1958">
        <w:rPr>
          <w:rStyle w:val="83KenmCursiefGrijs-50Char"/>
        </w:rPr>
        <w:t xml:space="preserve">: 17 standaard </w:t>
      </w:r>
      <w:proofErr w:type="spellStart"/>
      <w:r w:rsidRPr="00CA1958">
        <w:rPr>
          <w:rStyle w:val="83KenmCursiefGrijs-50Char"/>
        </w:rPr>
        <w:t>decoren</w:t>
      </w:r>
      <w:proofErr w:type="spellEnd"/>
      <w:r w:rsidRPr="00CA1958">
        <w:rPr>
          <w:rStyle w:val="83KenmCursiefGrijs-50Char"/>
        </w:rPr>
        <w:t xml:space="preserve">, waarvan 9 het natuurlijk accent van </w:t>
      </w:r>
      <w:proofErr w:type="spellStart"/>
      <w:r w:rsidRPr="00CA1958">
        <w:rPr>
          <w:rStyle w:val="83KenmCursiefGrijs-50Char"/>
        </w:rPr>
        <w:t>steendecoren</w:t>
      </w:r>
      <w:proofErr w:type="spellEnd"/>
      <w:r w:rsidRPr="00CA1958">
        <w:rPr>
          <w:rStyle w:val="83KenmCursiefGrijs-50Char"/>
        </w:rPr>
        <w:t xml:space="preserve"> weergeven en 8 onregelmatige, verweerde </w:t>
      </w:r>
      <w:proofErr w:type="spellStart"/>
      <w:r w:rsidRPr="00CA1958">
        <w:rPr>
          <w:rStyle w:val="83KenmCursiefGrijs-50Char"/>
        </w:rPr>
        <w:t>decoren</w:t>
      </w:r>
      <w:proofErr w:type="spellEnd"/>
      <w:r w:rsidRPr="00CA1958">
        <w:rPr>
          <w:rStyle w:val="83KenmCursiefGrijs-50Char"/>
        </w:rPr>
        <w:t xml:space="preserve"> waarin Metallic kleureffecten verwerkt zijn. Deze </w:t>
      </w:r>
      <w:proofErr w:type="spellStart"/>
      <w:r w:rsidRPr="00CA1958">
        <w:rPr>
          <w:rStyle w:val="83KenmCursiefGrijs-50Char"/>
        </w:rPr>
        <w:t>decoren</w:t>
      </w:r>
      <w:proofErr w:type="spellEnd"/>
      <w:r w:rsidRPr="00CA1958">
        <w:rPr>
          <w:rStyle w:val="83KenmCursiefGrijs-50Char"/>
        </w:rPr>
        <w:t xml:space="preserve"> zijn </w:t>
      </w:r>
      <w:proofErr w:type="spellStart"/>
      <w:r w:rsidRPr="00CA1958">
        <w:rPr>
          <w:rStyle w:val="83KenmCursiefGrijs-50Char"/>
        </w:rPr>
        <w:t>richtinggebonden</w:t>
      </w:r>
      <w:proofErr w:type="spellEnd"/>
      <w:r w:rsidRPr="00CA1958">
        <w:rPr>
          <w:rStyle w:val="83KenmCursiefGrijs-50Char"/>
        </w:rPr>
        <w:t>.</w:t>
      </w:r>
    </w:p>
    <w:p w14:paraId="2FAC4B66" w14:textId="2C020C6A" w:rsidR="00F17628" w:rsidRPr="00785A05" w:rsidRDefault="00F17628" w:rsidP="00F17628">
      <w:pPr>
        <w:pStyle w:val="81"/>
      </w:pPr>
      <w:r w:rsidRPr="00785A05">
        <w:rPr>
          <w:rStyle w:val="OptieChar"/>
        </w:rPr>
        <w:t>#4</w:t>
      </w:r>
      <w:r w:rsidRPr="00CA1958">
        <w:rPr>
          <w:rStyle w:val="83KenmCursiefGrijs-50Char"/>
        </w:rPr>
        <w:t>-</w:t>
      </w:r>
      <w:r w:rsidRPr="00CA1958">
        <w:rPr>
          <w:rStyle w:val="83KenmCursiefGrijs-50Char"/>
        </w:rPr>
        <w:tab/>
      </w:r>
      <w:proofErr w:type="spellStart"/>
      <w:r w:rsidRPr="00CA1958">
        <w:rPr>
          <w:rStyle w:val="83KenmCursiefGrijs-50Char"/>
        </w:rPr>
        <w:t>Metallics</w:t>
      </w:r>
      <w:proofErr w:type="spellEnd"/>
      <w:r w:rsidRPr="00CA1958">
        <w:rPr>
          <w:rStyle w:val="83KenmCursiefGrijs-50Char"/>
        </w:rPr>
        <w:t xml:space="preserve">: 13 standaardkleuren waarbij in het oppervlak Metallic effecten verwerkt zijn. Het materiaal kent een </w:t>
      </w:r>
      <w:proofErr w:type="spellStart"/>
      <w:r w:rsidRPr="00CA1958">
        <w:rPr>
          <w:rStyle w:val="83KenmCursiefGrijs-50Char"/>
        </w:rPr>
        <w:t>richtinggebonden</w:t>
      </w:r>
      <w:proofErr w:type="spellEnd"/>
      <w:r w:rsidRPr="00CA1958">
        <w:rPr>
          <w:rStyle w:val="83KenmCursiefGrijs-50Char"/>
        </w:rPr>
        <w:t xml:space="preserve"> oppervlak, waarbij de oppervlaktekleur varieert met de verandering en intensiteit van lichtinval. Focus: 19 abstracte </w:t>
      </w:r>
      <w:proofErr w:type="spellStart"/>
      <w:r w:rsidRPr="00CA1958">
        <w:rPr>
          <w:rStyle w:val="83KenmCursiefGrijs-50Char"/>
        </w:rPr>
        <w:t>decoren</w:t>
      </w:r>
      <w:proofErr w:type="spellEnd"/>
      <w:r w:rsidRPr="00CA1958">
        <w:rPr>
          <w:rStyle w:val="83KenmCursiefGrijs-50Char"/>
        </w:rPr>
        <w:t xml:space="preserve"> waarvan de compositie geïnspireerd is op willekeurige sporen in de vorm van een rasterstructuur waarbij iedereen de ruimte krijgt om zelf inhoud te geven aan een deel van het verhaal.</w:t>
      </w:r>
    </w:p>
    <w:p w14:paraId="7FD55334" w14:textId="4D8783BC" w:rsidR="00F17628" w:rsidRPr="00CA1958" w:rsidRDefault="00F17628" w:rsidP="00F17628">
      <w:pPr>
        <w:pStyle w:val="81"/>
        <w:rPr>
          <w:rStyle w:val="83KenmCursiefGrijs-50Char"/>
        </w:rPr>
      </w:pPr>
      <w:r w:rsidRPr="00785A05">
        <w:rPr>
          <w:rStyle w:val="OptieChar"/>
        </w:rPr>
        <w:t>#5</w:t>
      </w:r>
      <w:r w:rsidRPr="00785A05">
        <w:t>-</w:t>
      </w:r>
      <w:r w:rsidRPr="00CA1958">
        <w:rPr>
          <w:rStyle w:val="83KenmCursiefGrijs-50Char"/>
        </w:rPr>
        <w:tab/>
        <w:t>Lumen: collectie van 9 standaard Uni-kleuren in 3 verschillende oppervlaktebehandelingen die het toelaten om op een creatieve manier met richtreflectie te spelen op de gevel.</w:t>
      </w:r>
    </w:p>
    <w:p w14:paraId="35E5F936" w14:textId="1612F666" w:rsidR="00F17628" w:rsidRDefault="00F17628" w:rsidP="00F17628">
      <w:pPr>
        <w:pStyle w:val="81"/>
      </w:pPr>
      <w:r w:rsidRPr="00785A05">
        <w:rPr>
          <w:rStyle w:val="OptieChar"/>
        </w:rPr>
        <w:t>#6</w:t>
      </w:r>
      <w:r w:rsidRPr="00CA1958">
        <w:rPr>
          <w:rStyle w:val="83KenmCursiefGrijs-50Char"/>
        </w:rPr>
        <w:t>-</w:t>
      </w:r>
      <w:r w:rsidRPr="00CA1958">
        <w:rPr>
          <w:rStyle w:val="83KenmCursiefGrijs-50Char"/>
        </w:rPr>
        <w:tab/>
        <w:t xml:space="preserve">Lumen </w:t>
      </w:r>
      <w:proofErr w:type="spellStart"/>
      <w:r w:rsidRPr="00CA1958">
        <w:rPr>
          <w:rStyle w:val="83KenmCursiefGrijs-50Char"/>
        </w:rPr>
        <w:t>Metallics</w:t>
      </w:r>
      <w:proofErr w:type="spellEnd"/>
      <w:r w:rsidRPr="00CA1958">
        <w:rPr>
          <w:rStyle w:val="83KenmCursiefGrijs-50Char"/>
        </w:rPr>
        <w:t xml:space="preserve">: collectie van 5 standaardkleuren in </w:t>
      </w:r>
      <w:proofErr w:type="spellStart"/>
      <w:r w:rsidRPr="00CA1958">
        <w:rPr>
          <w:rStyle w:val="83KenmCursiefGrijs-50Char"/>
        </w:rPr>
        <w:t>Metallics</w:t>
      </w:r>
      <w:proofErr w:type="spellEnd"/>
      <w:r w:rsidRPr="00CA1958">
        <w:rPr>
          <w:rStyle w:val="83KenmCursiefGrijs-50Char"/>
        </w:rPr>
        <w:t xml:space="preserve"> in 3 verschillende oppervlaktebehandelingen die het toelaten om op een creatieve manier met richtreflectie te spelen op de gevel.</w:t>
      </w:r>
    </w:p>
    <w:p w14:paraId="7824E5FE" w14:textId="044CBECD" w:rsidR="00F17628" w:rsidRPr="00F612BD" w:rsidRDefault="00F17628" w:rsidP="00F17628">
      <w:pPr>
        <w:pStyle w:val="83ProM"/>
        <w:ind w:left="0" w:firstLine="0"/>
        <w:rPr>
          <w:lang w:val="nl-BE"/>
        </w:rPr>
      </w:pPr>
      <w:r w:rsidRPr="00F612BD">
        <w:rPr>
          <w:lang w:val="nl-BE"/>
        </w:rPr>
        <w:t>Pro Memorie:</w:t>
      </w:r>
      <w:r>
        <w:rPr>
          <w:lang w:val="nl-BE"/>
        </w:rPr>
        <w:t xml:space="preserve"> </w:t>
      </w:r>
      <w:r w:rsidR="003333E4">
        <w:rPr>
          <w:lang w:val="nl-BE"/>
        </w:rPr>
        <w:t>(oppervlaktestructuren)</w:t>
      </w:r>
    </w:p>
    <w:p w14:paraId="34ACC8CF" w14:textId="7B86EE8E" w:rsidR="003333E4" w:rsidRPr="003333E4" w:rsidRDefault="003333E4" w:rsidP="003333E4">
      <w:pPr>
        <w:pStyle w:val="81"/>
        <w:rPr>
          <w:rStyle w:val="OptieChar"/>
          <w:color w:val="000000" w:themeColor="text1"/>
        </w:rPr>
      </w:pPr>
      <w:r w:rsidRPr="00F612BD">
        <w:rPr>
          <w:rStyle w:val="OptieChar"/>
        </w:rPr>
        <w:t>#</w:t>
      </w:r>
      <w:r>
        <w:rPr>
          <w:rStyle w:val="OptieChar"/>
        </w:rPr>
        <w:t>1</w:t>
      </w:r>
      <w:r w:rsidRPr="007076D0">
        <w:rPr>
          <w:rStyle w:val="83ProMChar"/>
        </w:rPr>
        <w:t>-</w:t>
      </w:r>
      <w:r w:rsidRPr="007076D0">
        <w:rPr>
          <w:rStyle w:val="83ProMChar"/>
        </w:rPr>
        <w:tab/>
        <w:t xml:space="preserve">Satin: </w:t>
      </w:r>
      <w:proofErr w:type="spellStart"/>
      <w:r w:rsidRPr="007076D0">
        <w:rPr>
          <w:rStyle w:val="83ProMChar"/>
        </w:rPr>
        <w:t>standaard</w:t>
      </w:r>
      <w:proofErr w:type="spellEnd"/>
      <w:r w:rsidRPr="007076D0">
        <w:rPr>
          <w:rStyle w:val="83ProMChar"/>
        </w:rPr>
        <w:t xml:space="preserve"> </w:t>
      </w:r>
      <w:proofErr w:type="spellStart"/>
      <w:r w:rsidRPr="007076D0">
        <w:rPr>
          <w:rStyle w:val="83ProMChar"/>
        </w:rPr>
        <w:t>gesatineerde</w:t>
      </w:r>
      <w:proofErr w:type="spellEnd"/>
      <w:r w:rsidRPr="007076D0">
        <w:rPr>
          <w:rStyle w:val="83ProMChar"/>
        </w:rPr>
        <w:t xml:space="preserve"> </w:t>
      </w:r>
      <w:proofErr w:type="spellStart"/>
      <w:r w:rsidRPr="007076D0">
        <w:rPr>
          <w:rStyle w:val="83ProMChar"/>
        </w:rPr>
        <w:t>structuur</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Uni, </w:t>
      </w:r>
      <w:proofErr w:type="spellStart"/>
      <w:r w:rsidRPr="007076D0">
        <w:rPr>
          <w:rStyle w:val="83ProMChar"/>
        </w:rPr>
        <w:t>Houtdecoren</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niet-richtinggebonden</w:t>
      </w:r>
      <w:proofErr w:type="spellEnd"/>
      <w:r w:rsidRPr="007076D0">
        <w:rPr>
          <w:rStyle w:val="83ProMChar"/>
        </w:rPr>
        <w:t>.</w:t>
      </w:r>
    </w:p>
    <w:p w14:paraId="63A0834A" w14:textId="3BBB4A17" w:rsidR="003333E4" w:rsidRPr="007076D0" w:rsidRDefault="003333E4" w:rsidP="003333E4">
      <w:pPr>
        <w:pStyle w:val="81"/>
        <w:rPr>
          <w:rStyle w:val="83ProMChar"/>
        </w:rPr>
      </w:pPr>
      <w:r w:rsidRPr="00F612BD">
        <w:rPr>
          <w:rStyle w:val="OptieChar"/>
        </w:rPr>
        <w:t>#</w:t>
      </w:r>
      <w:r>
        <w:rPr>
          <w:rStyle w:val="OptieChar"/>
        </w:rPr>
        <w:t>2</w:t>
      </w:r>
      <w:r w:rsidRPr="007076D0">
        <w:rPr>
          <w:rStyle w:val="83ProMChar"/>
        </w:rPr>
        <w:t>-</w:t>
      </w:r>
      <w:r w:rsidRPr="007076D0">
        <w:rPr>
          <w:rStyle w:val="83ProMChar"/>
        </w:rPr>
        <w:tab/>
        <w:t xml:space="preserve">Rock: het </w:t>
      </w:r>
      <w:proofErr w:type="spellStart"/>
      <w:r w:rsidRPr="007076D0">
        <w:rPr>
          <w:rStyle w:val="83ProMChar"/>
        </w:rPr>
        <w:t>materiaal</w:t>
      </w:r>
      <w:proofErr w:type="spellEnd"/>
      <w:r w:rsidRPr="007076D0">
        <w:rPr>
          <w:rStyle w:val="83ProMChar"/>
        </w:rPr>
        <w:t xml:space="preserve"> </w:t>
      </w:r>
      <w:proofErr w:type="spellStart"/>
      <w:r w:rsidRPr="007076D0">
        <w:rPr>
          <w:rStyle w:val="83ProMChar"/>
        </w:rPr>
        <w:t>heeft</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oorspronkelijke</w:t>
      </w:r>
      <w:proofErr w:type="spellEnd"/>
      <w:r w:rsidRPr="007076D0">
        <w:rPr>
          <w:rStyle w:val="83ProMChar"/>
        </w:rPr>
        <w:t xml:space="preserve">, </w:t>
      </w:r>
      <w:proofErr w:type="spellStart"/>
      <w:r w:rsidRPr="007076D0">
        <w:rPr>
          <w:rStyle w:val="83ProMChar"/>
        </w:rPr>
        <w:t>rotsachtige</w:t>
      </w:r>
      <w:proofErr w:type="spellEnd"/>
      <w:r w:rsidRPr="007076D0">
        <w:rPr>
          <w:rStyle w:val="83ProMChar"/>
        </w:rPr>
        <w:t xml:space="preserve"> </w:t>
      </w:r>
      <w:proofErr w:type="spellStart"/>
      <w:r w:rsidRPr="007076D0">
        <w:rPr>
          <w:rStyle w:val="83ProMChar"/>
        </w:rPr>
        <w:t>natuurlijke</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niet-richtinggebonden</w:t>
      </w:r>
      <w:proofErr w:type="spellEnd"/>
      <w:r w:rsidRPr="007076D0">
        <w:rPr>
          <w:rStyle w:val="83ProMChar"/>
        </w:rPr>
        <w:t xml:space="preserve"> </w:t>
      </w:r>
      <w:proofErr w:type="spellStart"/>
      <w:r w:rsidRPr="007076D0">
        <w:rPr>
          <w:rStyle w:val="83ProMChar"/>
        </w:rPr>
        <w:t>textuur</w:t>
      </w:r>
      <w:proofErr w:type="spellEnd"/>
      <w:r w:rsidRPr="007076D0">
        <w:rPr>
          <w:rStyle w:val="83ProMChar"/>
        </w:rPr>
        <w:t xml:space="preserve"> </w:t>
      </w:r>
      <w:proofErr w:type="spellStart"/>
      <w:r w:rsidRPr="007076D0">
        <w:rPr>
          <w:rStyle w:val="83ProMChar"/>
        </w:rPr>
        <w:t>waardoor</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spel</w:t>
      </w:r>
      <w:proofErr w:type="spellEnd"/>
      <w:r w:rsidRPr="007076D0">
        <w:rPr>
          <w:rStyle w:val="83ProMChar"/>
        </w:rPr>
        <w:t xml:space="preserve"> van </w:t>
      </w:r>
      <w:proofErr w:type="spellStart"/>
      <w:r w:rsidRPr="007076D0">
        <w:rPr>
          <w:rStyle w:val="83ProMChar"/>
        </w:rPr>
        <w:t>licht</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schaduw</w:t>
      </w:r>
      <w:proofErr w:type="spellEnd"/>
      <w:r w:rsidRPr="007076D0">
        <w:rPr>
          <w:rStyle w:val="83ProMChar"/>
        </w:rPr>
        <w:t xml:space="preserve"> </w:t>
      </w:r>
      <w:proofErr w:type="spellStart"/>
      <w:r w:rsidRPr="007076D0">
        <w:rPr>
          <w:rStyle w:val="83ProMChar"/>
        </w:rPr>
        <w:t>aan</w:t>
      </w:r>
      <w:proofErr w:type="spellEnd"/>
      <w:r w:rsidRPr="007076D0">
        <w:rPr>
          <w:rStyle w:val="83ProMChar"/>
        </w:rPr>
        <w:t xml:space="preserve"> het </w:t>
      </w:r>
      <w:proofErr w:type="spellStart"/>
      <w:r w:rsidRPr="007076D0">
        <w:rPr>
          <w:rStyle w:val="83ProMChar"/>
        </w:rPr>
        <w:t>plaatoppervlak</w:t>
      </w:r>
      <w:proofErr w:type="spellEnd"/>
      <w:r w:rsidRPr="007076D0">
        <w:rPr>
          <w:rStyle w:val="83ProMChar"/>
        </w:rPr>
        <w:t xml:space="preserve"> </w:t>
      </w:r>
      <w:proofErr w:type="spellStart"/>
      <w:r w:rsidRPr="007076D0">
        <w:rPr>
          <w:rStyle w:val="83ProMChar"/>
        </w:rPr>
        <w:t>kan</w:t>
      </w:r>
      <w:proofErr w:type="spellEnd"/>
      <w:r w:rsidRPr="007076D0">
        <w:rPr>
          <w:rStyle w:val="83ProMChar"/>
        </w:rPr>
        <w:t xml:space="preserve"> </w:t>
      </w:r>
      <w:proofErr w:type="spellStart"/>
      <w:r w:rsidRPr="007076D0">
        <w:rPr>
          <w:rStyle w:val="83ProMChar"/>
        </w:rPr>
        <w:t>plaatsvinden</w:t>
      </w:r>
      <w:proofErr w:type="spellEnd"/>
      <w:r w:rsidRPr="007076D0">
        <w:rPr>
          <w:rStyle w:val="83ProMChar"/>
        </w:rPr>
        <w:t>.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Uni </w:t>
      </w:r>
      <w:proofErr w:type="spellStart"/>
      <w:r w:rsidRPr="007076D0">
        <w:rPr>
          <w:rStyle w:val="83ProMChar"/>
        </w:rPr>
        <w:t>en</w:t>
      </w:r>
      <w:proofErr w:type="spellEnd"/>
      <w:r w:rsidRPr="007076D0">
        <w:rPr>
          <w:rStyle w:val="83ProMChar"/>
        </w:rPr>
        <w:t xml:space="preserve">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niet-richtinggebonden</w:t>
      </w:r>
      <w:proofErr w:type="spellEnd"/>
      <w:r w:rsidRPr="007076D0">
        <w:rPr>
          <w:rStyle w:val="83ProMChar"/>
        </w:rPr>
        <w:t>.</w:t>
      </w:r>
    </w:p>
    <w:p w14:paraId="1FD9A2C6" w14:textId="3CDD3E01" w:rsidR="003333E4" w:rsidRPr="003333E4" w:rsidRDefault="003333E4" w:rsidP="003333E4">
      <w:pPr>
        <w:pStyle w:val="81"/>
        <w:rPr>
          <w:rStyle w:val="OptieChar"/>
          <w:color w:val="000000" w:themeColor="text1"/>
        </w:rPr>
      </w:pPr>
      <w:r w:rsidRPr="00F612BD">
        <w:rPr>
          <w:rStyle w:val="OptieChar"/>
        </w:rPr>
        <w:t>#</w:t>
      </w:r>
      <w:r>
        <w:rPr>
          <w:rStyle w:val="OptieChar"/>
        </w:rPr>
        <w:t>3</w:t>
      </w:r>
      <w:r w:rsidRPr="007076D0">
        <w:rPr>
          <w:rStyle w:val="83ProMChar"/>
        </w:rPr>
        <w:t>-</w:t>
      </w:r>
      <w:r w:rsidRPr="007076D0">
        <w:rPr>
          <w:rStyle w:val="83ProMChar"/>
        </w:rPr>
        <w:tab/>
        <w:t xml:space="preserve">Matt: matte </w:t>
      </w:r>
      <w:proofErr w:type="spellStart"/>
      <w:r w:rsidRPr="007076D0">
        <w:rPr>
          <w:rStyle w:val="83ProMChar"/>
        </w:rPr>
        <w:t>structuur</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w:t>
      </w:r>
      <w:proofErr w:type="spellStart"/>
      <w:r w:rsidRPr="007076D0">
        <w:rPr>
          <w:rStyle w:val="83ProMChar"/>
        </w:rPr>
        <w:t>Houtdecoren</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Naturals).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richtinggebonden</w:t>
      </w:r>
      <w:proofErr w:type="spellEnd"/>
      <w:r w:rsidRPr="007076D0">
        <w:rPr>
          <w:rStyle w:val="83ProMChar"/>
        </w:rPr>
        <w:t>.</w:t>
      </w:r>
    </w:p>
    <w:p w14:paraId="7B464730" w14:textId="3DAB5D30" w:rsidR="003333E4" w:rsidRPr="00785A05" w:rsidRDefault="003333E4" w:rsidP="003333E4">
      <w:pPr>
        <w:pStyle w:val="81"/>
        <w:rPr>
          <w:rStyle w:val="OptieChar"/>
        </w:rPr>
      </w:pPr>
      <w:r w:rsidRPr="00F612BD">
        <w:rPr>
          <w:rStyle w:val="OptieChar"/>
        </w:rPr>
        <w:t>#</w:t>
      </w:r>
      <w:r>
        <w:rPr>
          <w:rStyle w:val="OptieChar"/>
        </w:rPr>
        <w:t>4</w:t>
      </w:r>
      <w:r w:rsidRPr="007076D0">
        <w:rPr>
          <w:rStyle w:val="83ProMChar"/>
        </w:rPr>
        <w:t>-</w:t>
      </w:r>
      <w:r w:rsidRPr="007076D0">
        <w:rPr>
          <w:rStyle w:val="83ProMChar"/>
        </w:rPr>
        <w:tab/>
        <w:t xml:space="preserve">Matt-Gloss: </w:t>
      </w:r>
      <w:proofErr w:type="spellStart"/>
      <w:r w:rsidRPr="007076D0">
        <w:rPr>
          <w:rStyle w:val="83ProMChar"/>
        </w:rPr>
        <w:t>ongelijkmatig</w:t>
      </w:r>
      <w:proofErr w:type="spellEnd"/>
      <w:r w:rsidRPr="007076D0">
        <w:rPr>
          <w:rStyle w:val="83ProMChar"/>
        </w:rPr>
        <w:t xml:space="preserve"> mat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glansoppervlak</w:t>
      </w:r>
      <w:proofErr w:type="spellEnd"/>
      <w:r w:rsidRPr="007076D0">
        <w:rPr>
          <w:rStyle w:val="83ProMChar"/>
        </w:rPr>
        <w:t xml:space="preserve"> </w:t>
      </w:r>
      <w:proofErr w:type="spellStart"/>
      <w:r w:rsidRPr="007076D0">
        <w:rPr>
          <w:rStyle w:val="83ProMChar"/>
        </w:rPr>
        <w:t>dat</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verweerd</w:t>
      </w:r>
      <w:proofErr w:type="spellEnd"/>
      <w:r w:rsidRPr="007076D0">
        <w:rPr>
          <w:rStyle w:val="83ProMChar"/>
        </w:rPr>
        <w:t xml:space="preserve"> effect </w:t>
      </w:r>
      <w:proofErr w:type="spellStart"/>
      <w:r w:rsidRPr="007076D0">
        <w:rPr>
          <w:rStyle w:val="83ProMChar"/>
        </w:rPr>
        <w:t>oplevert</w:t>
      </w:r>
      <w:proofErr w:type="spellEnd"/>
      <w:r w:rsidRPr="007076D0">
        <w:rPr>
          <w:rStyle w:val="83ProMChar"/>
        </w:rPr>
        <w:t xml:space="preserve"> in </w:t>
      </w:r>
      <w:proofErr w:type="spellStart"/>
      <w:r w:rsidRPr="007076D0">
        <w:rPr>
          <w:rStyle w:val="83ProMChar"/>
        </w:rPr>
        <w:t>combinatie</w:t>
      </w:r>
      <w:proofErr w:type="spellEnd"/>
      <w:r w:rsidRPr="007076D0">
        <w:rPr>
          <w:rStyle w:val="83ProMChar"/>
        </w:rPr>
        <w:t xml:space="preserve"> met </w:t>
      </w:r>
      <w:proofErr w:type="spellStart"/>
      <w:r w:rsidRPr="007076D0">
        <w:rPr>
          <w:rStyle w:val="83ProMChar"/>
        </w:rPr>
        <w:t>verspreide</w:t>
      </w:r>
      <w:proofErr w:type="spellEnd"/>
      <w:r w:rsidRPr="007076D0">
        <w:rPr>
          <w:rStyle w:val="83ProMChar"/>
        </w:rPr>
        <w:t xml:space="preserve"> </w:t>
      </w:r>
      <w:proofErr w:type="spellStart"/>
      <w:r w:rsidRPr="007076D0">
        <w:rPr>
          <w:rStyle w:val="83ProMChar"/>
        </w:rPr>
        <w:t>lichtreflectie</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Naturals)</w:t>
      </w:r>
    </w:p>
    <w:p w14:paraId="522604A8" w14:textId="3A175D6B" w:rsidR="003333E4" w:rsidRPr="003333E4" w:rsidRDefault="003333E4" w:rsidP="003333E4">
      <w:pPr>
        <w:pStyle w:val="81"/>
        <w:rPr>
          <w:rStyle w:val="OptieChar"/>
          <w:color w:val="000000" w:themeColor="text1"/>
        </w:rPr>
      </w:pPr>
      <w:r w:rsidRPr="00F612BD">
        <w:rPr>
          <w:rStyle w:val="OptieChar"/>
        </w:rPr>
        <w:t>#</w:t>
      </w:r>
      <w:r>
        <w:rPr>
          <w:rStyle w:val="OptieChar"/>
        </w:rPr>
        <w:t>5</w:t>
      </w:r>
      <w:r w:rsidRPr="007076D0">
        <w:rPr>
          <w:rStyle w:val="83ProMChar"/>
        </w:rPr>
        <w:t>-</w:t>
      </w:r>
      <w:r w:rsidRPr="007076D0">
        <w:rPr>
          <w:rStyle w:val="83ProMChar"/>
        </w:rPr>
        <w:tab/>
        <w:t xml:space="preserve">Matt-Rock : </w:t>
      </w:r>
      <w:proofErr w:type="spellStart"/>
      <w:r w:rsidRPr="007076D0">
        <w:rPr>
          <w:rStyle w:val="83ProMChar"/>
        </w:rPr>
        <w:t>ongelijkmatig</w:t>
      </w:r>
      <w:proofErr w:type="spellEnd"/>
      <w:r w:rsidRPr="007076D0">
        <w:rPr>
          <w:rStyle w:val="83ProMChar"/>
        </w:rPr>
        <w:t xml:space="preserve"> </w:t>
      </w:r>
      <w:proofErr w:type="spellStart"/>
      <w:r w:rsidRPr="007076D0">
        <w:rPr>
          <w:rStyle w:val="83ProMChar"/>
        </w:rPr>
        <w:t>satijn</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rotsachtig</w:t>
      </w:r>
      <w:proofErr w:type="spellEnd"/>
      <w:r w:rsidRPr="007076D0">
        <w:rPr>
          <w:rStyle w:val="83ProMChar"/>
        </w:rPr>
        <w:t xml:space="preserve"> </w:t>
      </w:r>
      <w:proofErr w:type="spellStart"/>
      <w:r w:rsidRPr="007076D0">
        <w:rPr>
          <w:rStyle w:val="83ProMChar"/>
        </w:rPr>
        <w:t>oppervlak</w:t>
      </w:r>
      <w:proofErr w:type="spellEnd"/>
      <w:r w:rsidRPr="007076D0">
        <w:rPr>
          <w:rStyle w:val="83ProMChar"/>
        </w:rPr>
        <w:t xml:space="preserve"> </w:t>
      </w:r>
      <w:proofErr w:type="spellStart"/>
      <w:r w:rsidRPr="007076D0">
        <w:rPr>
          <w:rStyle w:val="83ProMChar"/>
        </w:rPr>
        <w:t>waardoor</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spel</w:t>
      </w:r>
      <w:proofErr w:type="spellEnd"/>
      <w:r w:rsidRPr="007076D0">
        <w:rPr>
          <w:rStyle w:val="83ProMChar"/>
        </w:rPr>
        <w:t xml:space="preserve"> van </w:t>
      </w:r>
      <w:proofErr w:type="spellStart"/>
      <w:r w:rsidRPr="007076D0">
        <w:rPr>
          <w:rStyle w:val="83ProMChar"/>
        </w:rPr>
        <w:t>licht</w:t>
      </w:r>
      <w:proofErr w:type="spellEnd"/>
      <w:r w:rsidRPr="007076D0">
        <w:rPr>
          <w:rStyle w:val="83ProMChar"/>
        </w:rPr>
        <w:t xml:space="preserve">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schaduw</w:t>
      </w:r>
      <w:proofErr w:type="spellEnd"/>
      <w:r w:rsidRPr="007076D0">
        <w:rPr>
          <w:rStyle w:val="83ProMChar"/>
        </w:rPr>
        <w:t xml:space="preserve"> </w:t>
      </w:r>
      <w:proofErr w:type="spellStart"/>
      <w:r w:rsidRPr="007076D0">
        <w:rPr>
          <w:rStyle w:val="83ProMChar"/>
        </w:rPr>
        <w:t>aan</w:t>
      </w:r>
      <w:proofErr w:type="spellEnd"/>
      <w:r w:rsidRPr="007076D0">
        <w:rPr>
          <w:rStyle w:val="83ProMChar"/>
        </w:rPr>
        <w:t xml:space="preserve"> het </w:t>
      </w:r>
      <w:proofErr w:type="spellStart"/>
      <w:r w:rsidRPr="007076D0">
        <w:rPr>
          <w:rStyle w:val="83ProMChar"/>
        </w:rPr>
        <w:t>plaatoppervlak</w:t>
      </w:r>
      <w:proofErr w:type="spellEnd"/>
      <w:r w:rsidRPr="007076D0">
        <w:rPr>
          <w:rStyle w:val="83ProMChar"/>
        </w:rPr>
        <w:t xml:space="preserve"> </w:t>
      </w:r>
      <w:proofErr w:type="spellStart"/>
      <w:r w:rsidRPr="007076D0">
        <w:rPr>
          <w:rStyle w:val="83ProMChar"/>
        </w:rPr>
        <w:t>kan</w:t>
      </w:r>
      <w:proofErr w:type="spellEnd"/>
      <w:r w:rsidRPr="007076D0">
        <w:rPr>
          <w:rStyle w:val="83ProMChar"/>
        </w:rPr>
        <w:t xml:space="preserve"> </w:t>
      </w:r>
      <w:proofErr w:type="spellStart"/>
      <w:r w:rsidRPr="007076D0">
        <w:rPr>
          <w:rStyle w:val="83ProMChar"/>
        </w:rPr>
        <w:t>plaatsvinden</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Naturals)</w:t>
      </w:r>
    </w:p>
    <w:p w14:paraId="178D8391" w14:textId="4BB3F6D2" w:rsidR="003333E4" w:rsidRPr="00785A05" w:rsidRDefault="003333E4" w:rsidP="003333E4">
      <w:pPr>
        <w:pStyle w:val="81"/>
        <w:rPr>
          <w:rStyle w:val="OptieChar"/>
        </w:rPr>
      </w:pPr>
      <w:r w:rsidRPr="00F612BD">
        <w:rPr>
          <w:rStyle w:val="OptieChar"/>
        </w:rPr>
        <w:t>#</w:t>
      </w:r>
      <w:r>
        <w:rPr>
          <w:rStyle w:val="OptieChar"/>
        </w:rPr>
        <w:t>6</w:t>
      </w:r>
      <w:r w:rsidRPr="007076D0">
        <w:rPr>
          <w:rStyle w:val="83ProMChar"/>
        </w:rPr>
        <w:t>-</w:t>
      </w:r>
      <w:r w:rsidRPr="007076D0">
        <w:rPr>
          <w:rStyle w:val="83ProMChar"/>
        </w:rPr>
        <w:tab/>
        <w:t xml:space="preserve">Diffuse : </w:t>
      </w:r>
      <w:proofErr w:type="spellStart"/>
      <w:r w:rsidRPr="007076D0">
        <w:rPr>
          <w:rStyle w:val="83ProMChar"/>
        </w:rPr>
        <w:t>krachtige</w:t>
      </w:r>
      <w:proofErr w:type="spellEnd"/>
      <w:r w:rsidRPr="007076D0">
        <w:rPr>
          <w:rStyle w:val="83ProMChar"/>
        </w:rPr>
        <w:t xml:space="preserve"> matte </w:t>
      </w:r>
      <w:proofErr w:type="spellStart"/>
      <w:r w:rsidRPr="007076D0">
        <w:rPr>
          <w:rStyle w:val="83ProMChar"/>
        </w:rPr>
        <w:t>afwerking</w:t>
      </w:r>
      <w:proofErr w:type="spellEnd"/>
      <w:r w:rsidRPr="007076D0">
        <w:rPr>
          <w:rStyle w:val="83ProMChar"/>
        </w:rPr>
        <w:t xml:space="preserve"> met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lage</w:t>
      </w:r>
      <w:proofErr w:type="spellEnd"/>
      <w:r w:rsidRPr="007076D0">
        <w:rPr>
          <w:rStyle w:val="83ProMChar"/>
        </w:rPr>
        <w:t xml:space="preserve"> </w:t>
      </w:r>
      <w:proofErr w:type="spellStart"/>
      <w:r w:rsidRPr="007076D0">
        <w:rPr>
          <w:rStyle w:val="83ProMChar"/>
        </w:rPr>
        <w:t>lichtweerspiegeling</w:t>
      </w:r>
      <w:proofErr w:type="spellEnd"/>
      <w:r w:rsidRPr="007076D0">
        <w:rPr>
          <w:rStyle w:val="83ProMChar"/>
        </w:rPr>
        <w:t xml:space="preserve"> om glans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textuur</w:t>
      </w:r>
      <w:proofErr w:type="spellEnd"/>
      <w:r w:rsidRPr="007076D0">
        <w:rPr>
          <w:rStyle w:val="83ProMChar"/>
        </w:rPr>
        <w:t xml:space="preserve">  in de </w:t>
      </w:r>
      <w:proofErr w:type="spellStart"/>
      <w:r w:rsidRPr="007076D0">
        <w:rPr>
          <w:rStyle w:val="83ProMChar"/>
        </w:rPr>
        <w:t>gevel</w:t>
      </w:r>
      <w:proofErr w:type="spellEnd"/>
      <w:r w:rsidRPr="007076D0">
        <w:rPr>
          <w:rStyle w:val="83ProMChar"/>
        </w:rPr>
        <w:t xml:space="preserve"> tot </w:t>
      </w:r>
      <w:proofErr w:type="spellStart"/>
      <w:r w:rsidRPr="007076D0">
        <w:rPr>
          <w:rStyle w:val="83ProMChar"/>
        </w:rPr>
        <w:t>een</w:t>
      </w:r>
      <w:proofErr w:type="spellEnd"/>
      <w:r w:rsidRPr="007076D0">
        <w:rPr>
          <w:rStyle w:val="83ProMChar"/>
        </w:rPr>
        <w:t xml:space="preserve"> minimum </w:t>
      </w:r>
      <w:proofErr w:type="spellStart"/>
      <w:r w:rsidRPr="007076D0">
        <w:rPr>
          <w:rStyle w:val="83ProMChar"/>
        </w:rPr>
        <w:t>te</w:t>
      </w:r>
      <w:proofErr w:type="spellEnd"/>
      <w:r w:rsidRPr="007076D0">
        <w:rPr>
          <w:rStyle w:val="83ProMChar"/>
        </w:rPr>
        <w:t xml:space="preserve"> </w:t>
      </w:r>
      <w:proofErr w:type="spellStart"/>
      <w:r w:rsidRPr="007076D0">
        <w:rPr>
          <w:rStyle w:val="83ProMChar"/>
        </w:rPr>
        <w:t>herleiden</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Lumen </w:t>
      </w:r>
      <w:proofErr w:type="spellStart"/>
      <w:r w:rsidRPr="007076D0">
        <w:rPr>
          <w:rStyle w:val="83ProMChar"/>
        </w:rPr>
        <w:t>en</w:t>
      </w:r>
      <w:proofErr w:type="spellEnd"/>
      <w:r w:rsidRPr="007076D0">
        <w:rPr>
          <w:rStyle w:val="83ProMChar"/>
        </w:rPr>
        <w:t xml:space="preserve"> Lumen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richtinggebonden</w:t>
      </w:r>
      <w:proofErr w:type="spellEnd"/>
      <w:r w:rsidRPr="007076D0">
        <w:rPr>
          <w:rStyle w:val="83ProMChar"/>
        </w:rPr>
        <w:t>.</w:t>
      </w:r>
    </w:p>
    <w:p w14:paraId="2AFCFFAF" w14:textId="6411015E" w:rsidR="003333E4" w:rsidRPr="00785A05" w:rsidRDefault="003333E4" w:rsidP="003333E4">
      <w:pPr>
        <w:pStyle w:val="81"/>
        <w:rPr>
          <w:rStyle w:val="OptieChar"/>
        </w:rPr>
      </w:pPr>
      <w:r w:rsidRPr="00F612BD">
        <w:rPr>
          <w:rStyle w:val="OptieChar"/>
        </w:rPr>
        <w:t>#</w:t>
      </w:r>
      <w:r>
        <w:rPr>
          <w:rStyle w:val="OptieChar"/>
        </w:rPr>
        <w:t>7</w:t>
      </w:r>
      <w:r w:rsidRPr="007076D0">
        <w:rPr>
          <w:rStyle w:val="83ProMChar"/>
        </w:rPr>
        <w:t>-</w:t>
      </w:r>
      <w:r w:rsidRPr="007076D0">
        <w:rPr>
          <w:rStyle w:val="83ProMChar"/>
        </w:rPr>
        <w:tab/>
        <w:t xml:space="preserve">Oblique: </w:t>
      </w:r>
      <w:proofErr w:type="spellStart"/>
      <w:r w:rsidRPr="007076D0">
        <w:rPr>
          <w:rStyle w:val="83ProMChar"/>
        </w:rPr>
        <w:t>ongelijkmatig</w:t>
      </w:r>
      <w:proofErr w:type="spellEnd"/>
      <w:r w:rsidRPr="007076D0">
        <w:rPr>
          <w:rStyle w:val="83ProMChar"/>
        </w:rPr>
        <w:t xml:space="preserve"> mat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glansoppervlak</w:t>
      </w:r>
      <w:proofErr w:type="spellEnd"/>
      <w:r w:rsidRPr="007076D0">
        <w:rPr>
          <w:rStyle w:val="83ProMChar"/>
        </w:rPr>
        <w:t xml:space="preserve"> </w:t>
      </w:r>
      <w:proofErr w:type="spellStart"/>
      <w:r w:rsidRPr="007076D0">
        <w:rPr>
          <w:rStyle w:val="83ProMChar"/>
        </w:rPr>
        <w:t>dat</w:t>
      </w:r>
      <w:proofErr w:type="spellEnd"/>
      <w:r w:rsidRPr="007076D0">
        <w:rPr>
          <w:rStyle w:val="83ProMChar"/>
        </w:rPr>
        <w:t xml:space="preserve"> </w:t>
      </w:r>
      <w:proofErr w:type="spellStart"/>
      <w:r w:rsidRPr="007076D0">
        <w:rPr>
          <w:rStyle w:val="83ProMChar"/>
        </w:rPr>
        <w:t>een</w:t>
      </w:r>
      <w:proofErr w:type="spellEnd"/>
      <w:r w:rsidRPr="007076D0">
        <w:rPr>
          <w:rStyle w:val="83ProMChar"/>
        </w:rPr>
        <w:t xml:space="preserve"> </w:t>
      </w:r>
      <w:proofErr w:type="spellStart"/>
      <w:r w:rsidRPr="007076D0">
        <w:rPr>
          <w:rStyle w:val="83ProMChar"/>
        </w:rPr>
        <w:t>verweerd</w:t>
      </w:r>
      <w:proofErr w:type="spellEnd"/>
      <w:r w:rsidRPr="007076D0">
        <w:rPr>
          <w:rStyle w:val="83ProMChar"/>
        </w:rPr>
        <w:t xml:space="preserve"> effect </w:t>
      </w:r>
      <w:proofErr w:type="spellStart"/>
      <w:r w:rsidRPr="007076D0">
        <w:rPr>
          <w:rStyle w:val="83ProMChar"/>
        </w:rPr>
        <w:t>oplevert</w:t>
      </w:r>
      <w:proofErr w:type="spellEnd"/>
      <w:r w:rsidRPr="007076D0">
        <w:rPr>
          <w:rStyle w:val="83ProMChar"/>
        </w:rPr>
        <w:t xml:space="preserve"> in </w:t>
      </w:r>
      <w:proofErr w:type="spellStart"/>
      <w:r w:rsidRPr="007076D0">
        <w:rPr>
          <w:rStyle w:val="83ProMChar"/>
        </w:rPr>
        <w:t>combinatie</w:t>
      </w:r>
      <w:proofErr w:type="spellEnd"/>
      <w:r w:rsidRPr="007076D0">
        <w:rPr>
          <w:rStyle w:val="83ProMChar"/>
        </w:rPr>
        <w:t xml:space="preserve"> met </w:t>
      </w:r>
      <w:proofErr w:type="spellStart"/>
      <w:r w:rsidRPr="007076D0">
        <w:rPr>
          <w:rStyle w:val="83ProMChar"/>
        </w:rPr>
        <w:t>verspreide</w:t>
      </w:r>
      <w:proofErr w:type="spellEnd"/>
      <w:r w:rsidRPr="007076D0">
        <w:rPr>
          <w:rStyle w:val="83ProMChar"/>
        </w:rPr>
        <w:t xml:space="preserve"> </w:t>
      </w:r>
      <w:proofErr w:type="spellStart"/>
      <w:r w:rsidRPr="007076D0">
        <w:rPr>
          <w:rStyle w:val="83ProMChar"/>
        </w:rPr>
        <w:t>lichtreflectie</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Lumen </w:t>
      </w:r>
      <w:proofErr w:type="spellStart"/>
      <w:r w:rsidRPr="007076D0">
        <w:rPr>
          <w:rStyle w:val="83ProMChar"/>
        </w:rPr>
        <w:t>en</w:t>
      </w:r>
      <w:proofErr w:type="spellEnd"/>
      <w:r w:rsidRPr="007076D0">
        <w:rPr>
          <w:rStyle w:val="83ProMChar"/>
        </w:rPr>
        <w:t xml:space="preserve"> Lumen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richtinggebonden</w:t>
      </w:r>
      <w:proofErr w:type="spellEnd"/>
      <w:r w:rsidRPr="007076D0">
        <w:rPr>
          <w:rStyle w:val="83ProMChar"/>
        </w:rPr>
        <w:t>.</w:t>
      </w:r>
    </w:p>
    <w:p w14:paraId="46E9A448" w14:textId="53B43EC0" w:rsidR="003333E4" w:rsidRPr="007076D0" w:rsidRDefault="003333E4" w:rsidP="003333E4">
      <w:pPr>
        <w:pStyle w:val="81"/>
        <w:rPr>
          <w:rStyle w:val="83ProMChar"/>
        </w:rPr>
      </w:pPr>
      <w:r w:rsidRPr="00F612BD">
        <w:rPr>
          <w:rStyle w:val="OptieChar"/>
        </w:rPr>
        <w:t>#</w:t>
      </w:r>
      <w:r>
        <w:rPr>
          <w:rStyle w:val="OptieChar"/>
        </w:rPr>
        <w:t>8</w:t>
      </w:r>
      <w:r w:rsidRPr="007076D0">
        <w:rPr>
          <w:rStyle w:val="83ProMChar"/>
        </w:rPr>
        <w:t>-</w:t>
      </w:r>
      <w:r w:rsidRPr="007076D0">
        <w:rPr>
          <w:rStyle w:val="83ProMChar"/>
        </w:rPr>
        <w:tab/>
        <w:t xml:space="preserve">Specular: </w:t>
      </w:r>
      <w:proofErr w:type="spellStart"/>
      <w:r w:rsidRPr="007076D0">
        <w:rPr>
          <w:rStyle w:val="83ProMChar"/>
        </w:rPr>
        <w:t>levendige</w:t>
      </w:r>
      <w:proofErr w:type="spellEnd"/>
      <w:r w:rsidRPr="007076D0">
        <w:rPr>
          <w:rStyle w:val="83ProMChar"/>
        </w:rPr>
        <w:t xml:space="preserve"> </w:t>
      </w:r>
      <w:proofErr w:type="spellStart"/>
      <w:r w:rsidRPr="007076D0">
        <w:rPr>
          <w:rStyle w:val="83ProMChar"/>
        </w:rPr>
        <w:t>afwerking</w:t>
      </w:r>
      <w:proofErr w:type="spellEnd"/>
      <w:r w:rsidRPr="007076D0">
        <w:rPr>
          <w:rStyle w:val="83ProMChar"/>
        </w:rPr>
        <w:t xml:space="preserve"> met </w:t>
      </w:r>
      <w:proofErr w:type="spellStart"/>
      <w:r w:rsidRPr="007076D0">
        <w:rPr>
          <w:rStyle w:val="83ProMChar"/>
        </w:rPr>
        <w:t>hoge</w:t>
      </w:r>
      <w:proofErr w:type="spellEnd"/>
      <w:r w:rsidRPr="007076D0">
        <w:rPr>
          <w:rStyle w:val="83ProMChar"/>
        </w:rPr>
        <w:t xml:space="preserve"> </w:t>
      </w:r>
      <w:proofErr w:type="spellStart"/>
      <w:r w:rsidRPr="007076D0">
        <w:rPr>
          <w:rStyle w:val="83ProMChar"/>
        </w:rPr>
        <w:t>lichtweerspiegeling</w:t>
      </w:r>
      <w:proofErr w:type="spellEnd"/>
      <w:r w:rsidRPr="007076D0">
        <w:rPr>
          <w:rStyle w:val="83ProMChar"/>
        </w:rPr>
        <w:t xml:space="preserve"> om </w:t>
      </w:r>
      <w:proofErr w:type="spellStart"/>
      <w:r w:rsidRPr="007076D0">
        <w:rPr>
          <w:rStyle w:val="83ProMChar"/>
        </w:rPr>
        <w:t>kleur</w:t>
      </w:r>
      <w:proofErr w:type="spellEnd"/>
      <w:r w:rsidRPr="007076D0">
        <w:rPr>
          <w:rStyle w:val="83ProMChar"/>
        </w:rPr>
        <w:t xml:space="preserve">, glans </w:t>
      </w:r>
      <w:proofErr w:type="spellStart"/>
      <w:r w:rsidRPr="007076D0">
        <w:rPr>
          <w:rStyle w:val="83ProMChar"/>
        </w:rPr>
        <w:t>en</w:t>
      </w:r>
      <w:proofErr w:type="spellEnd"/>
      <w:r w:rsidRPr="007076D0">
        <w:rPr>
          <w:rStyle w:val="83ProMChar"/>
        </w:rPr>
        <w:t xml:space="preserve"> </w:t>
      </w:r>
      <w:proofErr w:type="spellStart"/>
      <w:r w:rsidRPr="007076D0">
        <w:rPr>
          <w:rStyle w:val="83ProMChar"/>
        </w:rPr>
        <w:t>reflectie</w:t>
      </w:r>
      <w:proofErr w:type="spellEnd"/>
      <w:r w:rsidRPr="007076D0">
        <w:rPr>
          <w:rStyle w:val="83ProMChar"/>
        </w:rPr>
        <w:t xml:space="preserve"> in de </w:t>
      </w:r>
      <w:proofErr w:type="spellStart"/>
      <w:r w:rsidRPr="007076D0">
        <w:rPr>
          <w:rStyle w:val="83ProMChar"/>
        </w:rPr>
        <w:t>gevel</w:t>
      </w:r>
      <w:proofErr w:type="spellEnd"/>
      <w:r w:rsidRPr="007076D0">
        <w:rPr>
          <w:rStyle w:val="83ProMChar"/>
        </w:rPr>
        <w:t xml:space="preserve"> </w:t>
      </w:r>
      <w:proofErr w:type="spellStart"/>
      <w:r w:rsidRPr="007076D0">
        <w:rPr>
          <w:rStyle w:val="83ProMChar"/>
        </w:rPr>
        <w:t>te</w:t>
      </w:r>
      <w:proofErr w:type="spellEnd"/>
      <w:r w:rsidRPr="007076D0">
        <w:rPr>
          <w:rStyle w:val="83ProMChar"/>
        </w:rPr>
        <w:t xml:space="preserve"> </w:t>
      </w:r>
      <w:proofErr w:type="spellStart"/>
      <w:r w:rsidRPr="007076D0">
        <w:rPr>
          <w:rStyle w:val="83ProMChar"/>
        </w:rPr>
        <w:t>versterken</w:t>
      </w:r>
      <w:proofErr w:type="spellEnd"/>
      <w:r w:rsidRPr="007076D0">
        <w:rPr>
          <w:rStyle w:val="83ProMChar"/>
        </w:rPr>
        <w:t xml:space="preserve">  (</w:t>
      </w:r>
      <w:proofErr w:type="spellStart"/>
      <w:r w:rsidRPr="007076D0">
        <w:rPr>
          <w:rStyle w:val="83ProMChar"/>
        </w:rPr>
        <w:t>beschikbaar</w:t>
      </w:r>
      <w:proofErr w:type="spellEnd"/>
      <w:r w:rsidRPr="007076D0">
        <w:rPr>
          <w:rStyle w:val="83ProMChar"/>
        </w:rPr>
        <w:t xml:space="preserve"> </w:t>
      </w:r>
      <w:proofErr w:type="spellStart"/>
      <w:r w:rsidRPr="007076D0">
        <w:rPr>
          <w:rStyle w:val="83ProMChar"/>
        </w:rPr>
        <w:t>voor</w:t>
      </w:r>
      <w:proofErr w:type="spellEnd"/>
      <w:r w:rsidRPr="007076D0">
        <w:rPr>
          <w:rStyle w:val="83ProMChar"/>
        </w:rPr>
        <w:t xml:space="preserve"> Lumen </w:t>
      </w:r>
      <w:proofErr w:type="spellStart"/>
      <w:r w:rsidRPr="007076D0">
        <w:rPr>
          <w:rStyle w:val="83ProMChar"/>
        </w:rPr>
        <w:t>en</w:t>
      </w:r>
      <w:proofErr w:type="spellEnd"/>
      <w:r w:rsidRPr="007076D0">
        <w:rPr>
          <w:rStyle w:val="83ProMChar"/>
        </w:rPr>
        <w:t xml:space="preserve"> Lumen Metallics). </w:t>
      </w:r>
      <w:proofErr w:type="spellStart"/>
      <w:r w:rsidRPr="007076D0">
        <w:rPr>
          <w:rStyle w:val="83ProMChar"/>
        </w:rPr>
        <w:t>Structuur</w:t>
      </w:r>
      <w:proofErr w:type="spellEnd"/>
      <w:r w:rsidRPr="007076D0">
        <w:rPr>
          <w:rStyle w:val="83ProMChar"/>
        </w:rPr>
        <w:t xml:space="preserve"> is </w:t>
      </w:r>
      <w:proofErr w:type="spellStart"/>
      <w:r w:rsidRPr="007076D0">
        <w:rPr>
          <w:rStyle w:val="83ProMChar"/>
        </w:rPr>
        <w:t>niet-richtinggebonden</w:t>
      </w:r>
      <w:proofErr w:type="spellEnd"/>
      <w:r w:rsidRPr="007076D0">
        <w:rPr>
          <w:rStyle w:val="83ProMChar"/>
        </w:rPr>
        <w:t>.</w:t>
      </w:r>
    </w:p>
    <w:p w14:paraId="1EA694C4" w14:textId="77777777"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F612BD" w:rsidRDefault="00F835E1" w:rsidP="00F835E1">
      <w:pPr>
        <w:pStyle w:val="Kop8"/>
      </w:pPr>
      <w:r w:rsidRPr="00F612BD">
        <w:t>.45.10.</w:t>
      </w:r>
      <w:r w:rsidRPr="00F612BD">
        <w:tab/>
      </w:r>
      <w:proofErr w:type="spellStart"/>
      <w:r w:rsidRPr="00F612BD">
        <w:t>Afwerking</w:t>
      </w:r>
      <w:proofErr w:type="spellEnd"/>
      <w:r w:rsidRPr="00F612BD">
        <w:t xml:space="preserve"> </w:t>
      </w:r>
      <w:proofErr w:type="spellStart"/>
      <w:r w:rsidRPr="00F612BD">
        <w:t>v.d.</w:t>
      </w:r>
      <w:proofErr w:type="spellEnd"/>
      <w:r w:rsidRPr="00F612BD">
        <w:t xml:space="preserve"> </w:t>
      </w:r>
      <w:proofErr w:type="spellStart"/>
      <w:r w:rsidRPr="00F612BD">
        <w:t>voegen</w:t>
      </w:r>
      <w:proofErr w:type="spellEnd"/>
      <w:r w:rsidRPr="00F612BD">
        <w:t>:</w:t>
      </w:r>
    </w:p>
    <w:p w14:paraId="5EBAD4B8" w14:textId="1F7D6215" w:rsidR="00F835E1" w:rsidRDefault="00F835E1" w:rsidP="00E5679E">
      <w:pPr>
        <w:pStyle w:val="83ProM"/>
        <w:ind w:left="0" w:firstLine="0"/>
      </w:pPr>
      <w:r w:rsidRPr="00F612BD">
        <w:t xml:space="preserve">Pro </w:t>
      </w:r>
      <w:proofErr w:type="spellStart"/>
      <w:r w:rsidRPr="00F612BD">
        <w:t>Memorie</w:t>
      </w:r>
      <w:proofErr w:type="spellEnd"/>
      <w:r w:rsidRPr="00F612BD">
        <w:t>:</w:t>
      </w:r>
    </w:p>
    <w:p w14:paraId="407F8B22" w14:textId="77777777" w:rsidR="00F835E1" w:rsidRPr="00F612BD" w:rsidRDefault="00F835E1" w:rsidP="00F835E1">
      <w:pPr>
        <w:pStyle w:val="83ProM"/>
      </w:pPr>
      <w:r w:rsidRPr="00F612BD">
        <w:t>-</w:t>
      </w:r>
      <w:r w:rsidRPr="00F612BD">
        <w:tab/>
      </w:r>
      <w:proofErr w:type="spellStart"/>
      <w:r w:rsidRPr="00F612BD">
        <w:t>Bestaan</w:t>
      </w:r>
      <w:proofErr w:type="spellEnd"/>
      <w:r w:rsidRPr="00F612BD">
        <w:t xml:space="preserve"> </w:t>
      </w:r>
      <w:proofErr w:type="spellStart"/>
      <w:r w:rsidRPr="00F612BD">
        <w:t>eveneens</w:t>
      </w:r>
      <w:proofErr w:type="spellEnd"/>
      <w:r w:rsidRPr="00F612BD">
        <w:t xml:space="preserve">: </w:t>
      </w:r>
      <w:proofErr w:type="spellStart"/>
      <w:r w:rsidRPr="00F612BD">
        <w:t>afdichtingsprofielen</w:t>
      </w:r>
      <w:proofErr w:type="spellEnd"/>
      <w:r w:rsidRPr="00F612BD">
        <w:t xml:space="preserve"> </w:t>
      </w:r>
      <w:proofErr w:type="spellStart"/>
      <w:r w:rsidRPr="00F612BD">
        <w:t>uit</w:t>
      </w:r>
      <w:proofErr w:type="spellEnd"/>
      <w:r w:rsidRPr="00F612BD">
        <w:t xml:space="preserve"> </w:t>
      </w:r>
      <w:proofErr w:type="spellStart"/>
      <w:r w:rsidRPr="00F612BD">
        <w:t>metaal</w:t>
      </w:r>
      <w:proofErr w:type="spellEnd"/>
      <w:r w:rsidRPr="00F612BD">
        <w:t xml:space="preserve"> </w:t>
      </w:r>
      <w:proofErr w:type="spellStart"/>
      <w:r w:rsidRPr="00F612BD">
        <w:t>en</w:t>
      </w:r>
      <w:proofErr w:type="spellEnd"/>
      <w:r w:rsidRPr="00F612BD">
        <w:t xml:space="preserve"> </w:t>
      </w:r>
      <w:proofErr w:type="spellStart"/>
      <w:r w:rsidRPr="00F612BD">
        <w:t>uit</w:t>
      </w:r>
      <w:proofErr w:type="spellEnd"/>
      <w:r w:rsidRPr="00F612BD">
        <w:t xml:space="preserve"> </w:t>
      </w:r>
      <w:proofErr w:type="spellStart"/>
      <w:r w:rsidRPr="00F612BD">
        <w:t>kunststof</w:t>
      </w:r>
      <w:proofErr w:type="spellEnd"/>
      <w:r w:rsidRPr="00F612BD">
        <w:t>.</w:t>
      </w:r>
    </w:p>
    <w:p w14:paraId="78096D97" w14:textId="77777777" w:rsidR="00F835E1" w:rsidRPr="00F612BD" w:rsidRDefault="00F835E1" w:rsidP="00F835E1">
      <w:pPr>
        <w:pStyle w:val="83ProM"/>
      </w:pPr>
      <w:r w:rsidRPr="00F612BD">
        <w:t>-</w:t>
      </w:r>
      <w:r w:rsidRPr="00F612BD">
        <w:tab/>
      </w:r>
      <w:proofErr w:type="spellStart"/>
      <w:r w:rsidRPr="00F612BD">
        <w:t>Aluminium</w:t>
      </w:r>
      <w:proofErr w:type="spellEnd"/>
      <w:r w:rsidRPr="00F612BD">
        <w:t xml:space="preserve"> veer: </w:t>
      </w:r>
      <w:proofErr w:type="spellStart"/>
      <w:r w:rsidRPr="00F612BD">
        <w:t>panelen</w:t>
      </w:r>
      <w:proofErr w:type="spellEnd"/>
      <w:r w:rsidRPr="00F612BD">
        <w:t xml:space="preserve"> </w:t>
      </w:r>
      <w:proofErr w:type="spellStart"/>
      <w:r w:rsidRPr="00F612BD">
        <w:t>vanaf</w:t>
      </w:r>
      <w:proofErr w:type="spellEnd"/>
      <w:r w:rsidRPr="00F612BD">
        <w:t xml:space="preserve"> 8 mm </w:t>
      </w:r>
      <w:proofErr w:type="spellStart"/>
      <w:r w:rsidRPr="00F612BD">
        <w:t>dikte</w:t>
      </w:r>
      <w:proofErr w:type="spellEnd"/>
      <w:r w:rsidRPr="00F612BD">
        <w:t xml:space="preserve"> </w:t>
      </w:r>
      <w:proofErr w:type="spellStart"/>
      <w:r w:rsidRPr="00F612BD">
        <w:t>kunnen</w:t>
      </w:r>
      <w:proofErr w:type="spellEnd"/>
      <w:r w:rsidRPr="00F612BD">
        <w:t xml:space="preserve"> </w:t>
      </w:r>
      <w:proofErr w:type="spellStart"/>
      <w:r w:rsidRPr="00F612BD">
        <w:t>aan</w:t>
      </w:r>
      <w:proofErr w:type="spellEnd"/>
      <w:r w:rsidRPr="00F612BD">
        <w:t xml:space="preserve"> de </w:t>
      </w:r>
      <w:proofErr w:type="spellStart"/>
      <w:r w:rsidRPr="00F612BD">
        <w:t>verticale</w:t>
      </w:r>
      <w:proofErr w:type="spellEnd"/>
      <w:r w:rsidRPr="00F612BD">
        <w:t xml:space="preserve"> </w:t>
      </w:r>
      <w:proofErr w:type="spellStart"/>
      <w:r w:rsidRPr="00F612BD">
        <w:t>randen</w:t>
      </w:r>
      <w:proofErr w:type="spellEnd"/>
      <w:r w:rsidRPr="00F612BD">
        <w:t xml:space="preserve"> </w:t>
      </w:r>
      <w:proofErr w:type="spellStart"/>
      <w:r w:rsidRPr="00F612BD">
        <w:t>worden</w:t>
      </w:r>
      <w:proofErr w:type="spellEnd"/>
      <w:r w:rsidRPr="00F612BD">
        <w:t xml:space="preserve"> </w:t>
      </w:r>
      <w:proofErr w:type="spellStart"/>
      <w:r w:rsidRPr="00F612BD">
        <w:t>voorzien</w:t>
      </w:r>
      <w:proofErr w:type="spellEnd"/>
      <w:r w:rsidRPr="00F612BD">
        <w:t xml:space="preserve"> van veer</w:t>
      </w:r>
      <w:r>
        <w:t xml:space="preserve"> </w:t>
      </w:r>
      <w:proofErr w:type="spellStart"/>
      <w:r w:rsidRPr="00F612BD">
        <w:t>en</w:t>
      </w:r>
      <w:proofErr w:type="spellEnd"/>
      <w:r>
        <w:t xml:space="preserve"> </w:t>
      </w:r>
      <w:proofErr w:type="spellStart"/>
      <w:r w:rsidRPr="00F612BD">
        <w:t>groef</w:t>
      </w:r>
      <w:proofErr w:type="spellEnd"/>
      <w:r w:rsidRPr="00F612BD">
        <w:t>.</w:t>
      </w:r>
    </w:p>
    <w:p w14:paraId="1CBE3CAF" w14:textId="77777777" w:rsidR="00F835E1" w:rsidRDefault="00F835E1" w:rsidP="00F835E1">
      <w:pPr>
        <w:pStyle w:val="83ProM"/>
      </w:pPr>
      <w:r w:rsidRPr="00F612BD">
        <w:t>-</w:t>
      </w:r>
      <w:r w:rsidRPr="00F612BD">
        <w:tab/>
        <w:t xml:space="preserve">Open: </w:t>
      </w:r>
      <w:proofErr w:type="spellStart"/>
      <w:r w:rsidRPr="00F612BD">
        <w:t>indien</w:t>
      </w:r>
      <w:proofErr w:type="spellEnd"/>
      <w:r w:rsidRPr="00F612BD">
        <w:t xml:space="preserve"> </w:t>
      </w:r>
      <w:proofErr w:type="spellStart"/>
      <w:r w:rsidRPr="00F612BD">
        <w:t>een</w:t>
      </w:r>
      <w:proofErr w:type="spellEnd"/>
      <w:r w:rsidRPr="00F612BD">
        <w:t xml:space="preserve"> open </w:t>
      </w:r>
      <w:proofErr w:type="spellStart"/>
      <w:r w:rsidRPr="00F612BD">
        <w:t>voegsysteem</w:t>
      </w:r>
      <w:proofErr w:type="spellEnd"/>
      <w:r w:rsidRPr="00F612BD">
        <w:t xml:space="preserve"> </w:t>
      </w:r>
      <w:proofErr w:type="spellStart"/>
      <w:r w:rsidRPr="00F612BD">
        <w:t>voor</w:t>
      </w:r>
      <w:proofErr w:type="spellEnd"/>
      <w:r w:rsidRPr="00F612BD">
        <w:t xml:space="preserve"> </w:t>
      </w:r>
      <w:proofErr w:type="spellStart"/>
      <w:r w:rsidRPr="00F612BD">
        <w:t>verticale</w:t>
      </w:r>
      <w:proofErr w:type="spellEnd"/>
      <w:r w:rsidRPr="00F612BD">
        <w:t xml:space="preserve"> </w:t>
      </w:r>
      <w:proofErr w:type="spellStart"/>
      <w:r w:rsidRPr="00F612BD">
        <w:t>en</w:t>
      </w:r>
      <w:proofErr w:type="spellEnd"/>
      <w:r w:rsidRPr="00F612BD">
        <w:t xml:space="preserve">/of </w:t>
      </w:r>
      <w:proofErr w:type="spellStart"/>
      <w:r w:rsidRPr="00F612BD">
        <w:t>horizontale</w:t>
      </w:r>
      <w:proofErr w:type="spellEnd"/>
      <w:r w:rsidRPr="00F612BD">
        <w:t xml:space="preserve"> </w:t>
      </w:r>
      <w:proofErr w:type="spellStart"/>
      <w:r w:rsidRPr="00F612BD">
        <w:t>voegen</w:t>
      </w:r>
      <w:proofErr w:type="spellEnd"/>
      <w:r w:rsidRPr="00F612BD">
        <w:t xml:space="preserve"> </w:t>
      </w:r>
      <w:proofErr w:type="spellStart"/>
      <w:r w:rsidRPr="00F612BD">
        <w:t>wordt</w:t>
      </w:r>
      <w:proofErr w:type="spellEnd"/>
      <w:r w:rsidRPr="00F612BD">
        <w:t xml:space="preserve"> </w:t>
      </w:r>
      <w:proofErr w:type="spellStart"/>
      <w:r w:rsidRPr="00F612BD">
        <w:t>toegepast</w:t>
      </w:r>
      <w:proofErr w:type="spellEnd"/>
      <w:r w:rsidRPr="00F612BD">
        <w:t xml:space="preserve">, is </w:t>
      </w:r>
      <w:proofErr w:type="spellStart"/>
      <w:r w:rsidRPr="00F612BD">
        <w:t>bijzondere</w:t>
      </w:r>
      <w:proofErr w:type="spellEnd"/>
      <w:r w:rsidRPr="00F612BD">
        <w:t xml:space="preserve"> </w:t>
      </w:r>
      <w:proofErr w:type="spellStart"/>
      <w:r w:rsidRPr="00F612BD">
        <w:t>aandacht</w:t>
      </w:r>
      <w:proofErr w:type="spellEnd"/>
      <w:r w:rsidRPr="00F612BD">
        <w:t xml:space="preserve"> </w:t>
      </w:r>
      <w:proofErr w:type="spellStart"/>
      <w:r w:rsidRPr="00F612BD">
        <w:t>gewenst</w:t>
      </w:r>
      <w:proofErr w:type="spellEnd"/>
      <w:r w:rsidRPr="00F612BD">
        <w:t xml:space="preserve"> </w:t>
      </w:r>
      <w:proofErr w:type="spellStart"/>
      <w:r w:rsidRPr="00F612BD">
        <w:t>voor</w:t>
      </w:r>
      <w:proofErr w:type="spellEnd"/>
      <w:r w:rsidRPr="00F612BD">
        <w:t xml:space="preserve"> </w:t>
      </w:r>
      <w:proofErr w:type="spellStart"/>
      <w:r w:rsidRPr="00F612BD">
        <w:t>eventuele</w:t>
      </w:r>
      <w:proofErr w:type="spellEnd"/>
      <w:r w:rsidRPr="00F612BD">
        <w:t xml:space="preserve"> regen- of </w:t>
      </w:r>
      <w:proofErr w:type="spellStart"/>
      <w:r w:rsidRPr="00F612BD">
        <w:t>vochtdoorslag</w:t>
      </w:r>
      <w:proofErr w:type="spellEnd"/>
      <w:r w:rsidRPr="00F612BD">
        <w:t>.</w:t>
      </w:r>
    </w:p>
    <w:p w14:paraId="40F3D044" w14:textId="77777777" w:rsidR="00F835E1" w:rsidRDefault="00F835E1" w:rsidP="00F835E1">
      <w:pPr>
        <w:pStyle w:val="83ProM"/>
      </w:pPr>
    </w:p>
    <w:p w14:paraId="64898D5A" w14:textId="77777777" w:rsidR="00BE0164" w:rsidRPr="00F612BD" w:rsidRDefault="00BA5DE2" w:rsidP="00BE0164">
      <w:pPr>
        <w:pStyle w:val="Lijn"/>
      </w:pPr>
      <w:r>
        <w:rPr>
          <w:noProof/>
        </w:rPr>
        <w:pict w14:anchorId="3AC9D482">
          <v:rect id="_x0000_i1025" alt="" style="width:453.6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proofErr w:type="spellStart"/>
      <w:r w:rsidRPr="00F612BD">
        <w:rPr>
          <w:rStyle w:val="Merk"/>
        </w:rPr>
        <w:t>Trespa</w:t>
      </w:r>
      <w:proofErr w:type="spellEnd"/>
      <w:r w:rsidRPr="00F612BD">
        <w:rPr>
          <w:rStyle w:val="Merk"/>
        </w:rPr>
        <w:t xml:space="preserve">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BA5DE2">
      <w:pPr>
        <w:pStyle w:val="80"/>
        <w:rPr>
          <w:rStyle w:val="Hyperlink"/>
          <w:lang w:val="en-US"/>
        </w:rPr>
      </w:pPr>
      <w:hyperlink r:id="rId10" w:history="1">
        <w:r w:rsidR="00CA32CB" w:rsidRPr="00ED07A2">
          <w:rPr>
            <w:rStyle w:val="Hyperlink"/>
            <w:lang w:val="en-US"/>
          </w:rPr>
          <w:t>infobelgium@trespa.com</w:t>
        </w:r>
      </w:hyperlink>
    </w:p>
    <w:p w14:paraId="7E92F719" w14:textId="77777777" w:rsidR="00CA32CB" w:rsidRPr="00F612BD" w:rsidRDefault="00BA5DE2">
      <w:pPr>
        <w:pStyle w:val="80"/>
        <w:rPr>
          <w:rStyle w:val="Hyperlink"/>
        </w:rPr>
      </w:pPr>
      <w:hyperlink r:id="rId11" w:tgtFrame="_blanc" w:history="1">
        <w:r w:rsidR="00CA32CB" w:rsidRPr="00F612BD">
          <w:rPr>
            <w:rStyle w:val="Hyperlink"/>
          </w:rPr>
          <w:t>http://www.trespa.com/</w:t>
        </w:r>
      </w:hyperlink>
    </w:p>
    <w:sectPr w:rsidR="00CA32CB" w:rsidRPr="00F612BD" w:rsidSect="00971427">
      <w:headerReference w:type="default" r:id="rId12"/>
      <w:footerReference w:type="default" r:id="rId13"/>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B539B" w14:textId="77777777" w:rsidR="00BA5DE2" w:rsidRDefault="00BA5DE2">
      <w:r>
        <w:separator/>
      </w:r>
    </w:p>
  </w:endnote>
  <w:endnote w:type="continuationSeparator" w:id="0">
    <w:p w14:paraId="7FF86197" w14:textId="77777777" w:rsidR="00BA5DE2" w:rsidRDefault="00BA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139E" w14:textId="77777777" w:rsidR="00401EC6" w:rsidRPr="00F612BD" w:rsidRDefault="00BA5DE2" w:rsidP="00401EC6">
    <w:pPr>
      <w:pStyle w:val="Lijn"/>
    </w:pPr>
    <w:r>
      <w:rPr>
        <w:noProof/>
      </w:rPr>
      <w:pict w14:anchorId="1E935BCF">
        <v:rect id="_x0000_i1035" alt="" style="width:453.6pt;height:.05pt;mso-width-percent:0;mso-height-percent:0;mso-width-percent:0;mso-height-percent:0" o:hralign="center" o:hrstd="t" o:hr="t" fillcolor="#aca899" stroked="f"/>
      </w:pict>
    </w:r>
  </w:p>
  <w:p w14:paraId="5839B4B4" w14:textId="49B0A63D"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 xml:space="preserve">Copyright© </w:t>
    </w:r>
    <w:proofErr w:type="spellStart"/>
    <w:r>
      <w:rPr>
        <w:rFonts w:ascii="Arial" w:hAnsi="Arial" w:cs="Arial"/>
        <w:sz w:val="16"/>
        <w:szCs w:val="16"/>
        <w:lang w:val="en-US"/>
      </w:rPr>
      <w:t>Cobosystems</w:t>
    </w:r>
    <w:proofErr w:type="spellEnd"/>
    <w:r>
      <w:rPr>
        <w:rFonts w:ascii="Arial" w:hAnsi="Arial" w:cs="Arial"/>
        <w:sz w:val="16"/>
        <w:szCs w:val="16"/>
        <w:lang w:val="en-US"/>
      </w:rPr>
      <w:t xml:space="preserve"> 201</w:t>
    </w:r>
    <w:r w:rsidR="00F17628">
      <w:rPr>
        <w:rFonts w:ascii="Arial" w:hAnsi="Arial" w:cs="Arial"/>
        <w:sz w:val="16"/>
        <w:szCs w:val="16"/>
        <w:lang w:val="en-US"/>
      </w:rPr>
      <w:t>9</w:t>
    </w:r>
    <w:r w:rsidR="007074A2">
      <w:rPr>
        <w:rFonts w:ascii="Arial" w:hAnsi="Arial" w:cs="Arial"/>
        <w:sz w:val="16"/>
        <w:szCs w:val="16"/>
        <w:lang w:val="en-US"/>
      </w:rPr>
      <w:tab/>
    </w:r>
    <w:proofErr w:type="spellStart"/>
    <w:r w:rsidR="007074A2">
      <w:rPr>
        <w:rFonts w:ascii="Arial" w:hAnsi="Arial" w:cs="Arial"/>
        <w:sz w:val="16"/>
        <w:szCs w:val="16"/>
        <w:lang w:val="en-US"/>
      </w:rPr>
      <w:t>FabrikantBestek</w:t>
    </w:r>
    <w:proofErr w:type="spellEnd"/>
    <w:r w:rsidR="007074A2">
      <w:rPr>
        <w:rFonts w:ascii="Arial" w:hAnsi="Arial" w:cs="Arial"/>
        <w:sz w:val="16"/>
        <w:szCs w:val="16"/>
        <w:lang w:val="en-US"/>
      </w:rPr>
      <w:t xml:space="preserve"> - 201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AC45F2">
      <w:rPr>
        <w:rFonts w:ascii="Arial" w:hAnsi="Arial" w:cs="Arial"/>
        <w:noProof/>
        <w:sz w:val="16"/>
        <w:szCs w:val="16"/>
      </w:rPr>
      <w:t>2019 12 09</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AC45F2">
      <w:rPr>
        <w:rFonts w:ascii="Arial" w:hAnsi="Arial" w:cs="Arial"/>
        <w:noProof/>
        <w:sz w:val="16"/>
        <w:szCs w:val="16"/>
      </w:rPr>
      <w:t>10:00</w:t>
    </w:r>
    <w:r w:rsidR="007074A2">
      <w:rPr>
        <w:rFonts w:ascii="Arial" w:hAnsi="Arial" w:cs="Arial"/>
        <w:sz w:val="16"/>
        <w:szCs w:val="16"/>
      </w:rPr>
      <w:fldChar w:fldCharType="end"/>
    </w:r>
  </w:p>
  <w:p w14:paraId="38D6489D" w14:textId="16ED2305"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Trespa</w:t>
    </w:r>
    <w:proofErr w:type="spellEnd"/>
    <w:r>
      <w:rPr>
        <w:rFonts w:ascii="Arial" w:hAnsi="Arial" w:cs="Arial"/>
        <w:sz w:val="16"/>
        <w:szCs w:val="16"/>
        <w:lang w:val="en-US"/>
      </w:rPr>
      <w:t xml:space="preserve"> BVBA v1</w:t>
    </w:r>
    <w:r w:rsidR="00E5679E">
      <w:rPr>
        <w:rFonts w:ascii="Arial" w:hAnsi="Arial" w:cs="Arial"/>
        <w:sz w:val="16"/>
        <w:szCs w:val="16"/>
        <w:lang w:val="en-US"/>
      </w:rPr>
      <w:t>b</w:t>
    </w:r>
    <w:r>
      <w:rPr>
        <w:rFonts w:ascii="Arial" w:hAnsi="Arial" w:cs="Arial"/>
        <w:sz w:val="16"/>
        <w:szCs w:val="16"/>
        <w:lang w:val="en-US"/>
      </w:rPr>
      <w:t xml:space="preserve">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56" w:name="_Toc110910349"/>
    <w:bookmarkStart w:id="57" w:name="_Toc75230067"/>
    <w:bookmarkStart w:id="58" w:name="_Toc114297164"/>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F7DEB" w14:textId="77777777" w:rsidR="00BA5DE2" w:rsidRDefault="00BA5DE2">
      <w:r>
        <w:separator/>
      </w:r>
    </w:p>
  </w:footnote>
  <w:footnote w:type="continuationSeparator" w:id="0">
    <w:p w14:paraId="210956A4" w14:textId="77777777" w:rsidR="00BA5DE2" w:rsidRDefault="00BA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3E1EBD"/>
    <w:multiLevelType w:val="hybridMultilevel"/>
    <w:tmpl w:val="418C2112"/>
    <w:lvl w:ilvl="0" w:tplc="EC8C77B0">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004D7B"/>
    <w:multiLevelType w:val="hybridMultilevel"/>
    <w:tmpl w:val="A554208C"/>
    <w:lvl w:ilvl="0" w:tplc="BA70D0D2">
      <w:start w:val="41"/>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3"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6"/>
  </w:num>
  <w:num w:numId="3">
    <w:abstractNumId w:val="46"/>
  </w:num>
  <w:num w:numId="4">
    <w:abstractNumId w:val="9"/>
  </w:num>
  <w:num w:numId="5">
    <w:abstractNumId w:val="6"/>
  </w:num>
  <w:num w:numId="6">
    <w:abstractNumId w:val="10"/>
  </w:num>
  <w:num w:numId="7">
    <w:abstractNumId w:val="26"/>
  </w:num>
  <w:num w:numId="8">
    <w:abstractNumId w:val="11"/>
  </w:num>
  <w:num w:numId="9">
    <w:abstractNumId w:val="12"/>
  </w:num>
  <w:num w:numId="10">
    <w:abstractNumId w:val="32"/>
  </w:num>
  <w:num w:numId="11">
    <w:abstractNumId w:val="18"/>
  </w:num>
  <w:num w:numId="12">
    <w:abstractNumId w:val="36"/>
  </w:num>
  <w:num w:numId="13">
    <w:abstractNumId w:val="27"/>
  </w:num>
  <w:num w:numId="14">
    <w:abstractNumId w:val="14"/>
  </w:num>
  <w:num w:numId="15">
    <w:abstractNumId w:val="24"/>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0"/>
  </w:num>
  <w:num w:numId="26">
    <w:abstractNumId w:val="33"/>
  </w:num>
  <w:num w:numId="27">
    <w:abstractNumId w:val="29"/>
  </w:num>
  <w:num w:numId="28">
    <w:abstractNumId w:val="38"/>
  </w:num>
  <w:num w:numId="29">
    <w:abstractNumId w:val="22"/>
  </w:num>
  <w:num w:numId="30">
    <w:abstractNumId w:val="34"/>
  </w:num>
  <w:num w:numId="31">
    <w:abstractNumId w:val="23"/>
  </w:num>
  <w:num w:numId="32">
    <w:abstractNumId w:val="48"/>
  </w:num>
  <w:num w:numId="33">
    <w:abstractNumId w:val="41"/>
  </w:num>
  <w:num w:numId="34">
    <w:abstractNumId w:val="47"/>
  </w:num>
  <w:num w:numId="35">
    <w:abstractNumId w:val="19"/>
  </w:num>
  <w:num w:numId="36">
    <w:abstractNumId w:val="20"/>
  </w:num>
  <w:num w:numId="37">
    <w:abstractNumId w:val="44"/>
  </w:num>
  <w:num w:numId="38">
    <w:abstractNumId w:val="39"/>
  </w:num>
  <w:num w:numId="39">
    <w:abstractNumId w:val="45"/>
  </w:num>
  <w:num w:numId="40">
    <w:abstractNumId w:val="49"/>
  </w:num>
  <w:num w:numId="41">
    <w:abstractNumId w:val="31"/>
  </w:num>
  <w:num w:numId="42">
    <w:abstractNumId w:val="25"/>
  </w:num>
  <w:num w:numId="43">
    <w:abstractNumId w:val="28"/>
  </w:num>
  <w:num w:numId="44">
    <w:abstractNumId w:val="17"/>
  </w:num>
  <w:num w:numId="45">
    <w:abstractNumId w:val="37"/>
  </w:num>
  <w:num w:numId="46">
    <w:abstractNumId w:val="15"/>
  </w:num>
  <w:num w:numId="47">
    <w:abstractNumId w:val="21"/>
  </w:num>
  <w:num w:numId="48">
    <w:abstractNumId w:val="35"/>
  </w:num>
  <w:num w:numId="49">
    <w:abstractNumId w:val="4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97213"/>
    <w:rsid w:val="000B769B"/>
    <w:rsid w:val="000C64B6"/>
    <w:rsid w:val="000D47F9"/>
    <w:rsid w:val="000E71D4"/>
    <w:rsid w:val="000F6116"/>
    <w:rsid w:val="000F6204"/>
    <w:rsid w:val="00103E76"/>
    <w:rsid w:val="001067AA"/>
    <w:rsid w:val="00124895"/>
    <w:rsid w:val="00132364"/>
    <w:rsid w:val="00135229"/>
    <w:rsid w:val="00136F83"/>
    <w:rsid w:val="001413F9"/>
    <w:rsid w:val="001442A0"/>
    <w:rsid w:val="00154F0F"/>
    <w:rsid w:val="00155007"/>
    <w:rsid w:val="00155F9A"/>
    <w:rsid w:val="001A44C8"/>
    <w:rsid w:val="001B1831"/>
    <w:rsid w:val="001C5EC3"/>
    <w:rsid w:val="001D5829"/>
    <w:rsid w:val="001D6D61"/>
    <w:rsid w:val="001D79DF"/>
    <w:rsid w:val="001E0218"/>
    <w:rsid w:val="001F149C"/>
    <w:rsid w:val="001F23EB"/>
    <w:rsid w:val="002075BA"/>
    <w:rsid w:val="002109AD"/>
    <w:rsid w:val="00210A60"/>
    <w:rsid w:val="00215735"/>
    <w:rsid w:val="002306CC"/>
    <w:rsid w:val="00230907"/>
    <w:rsid w:val="00236699"/>
    <w:rsid w:val="00247B3F"/>
    <w:rsid w:val="0026191B"/>
    <w:rsid w:val="0026573B"/>
    <w:rsid w:val="00266EBD"/>
    <w:rsid w:val="00270810"/>
    <w:rsid w:val="00280538"/>
    <w:rsid w:val="0029222A"/>
    <w:rsid w:val="002A4CE8"/>
    <w:rsid w:val="002B2A90"/>
    <w:rsid w:val="002B7F76"/>
    <w:rsid w:val="002C230A"/>
    <w:rsid w:val="002C2C85"/>
    <w:rsid w:val="002C38B4"/>
    <w:rsid w:val="002C7C4A"/>
    <w:rsid w:val="002D3803"/>
    <w:rsid w:val="003046E9"/>
    <w:rsid w:val="003115B8"/>
    <w:rsid w:val="00323FE4"/>
    <w:rsid w:val="003333E4"/>
    <w:rsid w:val="003412CE"/>
    <w:rsid w:val="0034513C"/>
    <w:rsid w:val="00355F00"/>
    <w:rsid w:val="0037368E"/>
    <w:rsid w:val="0038148C"/>
    <w:rsid w:val="003849FA"/>
    <w:rsid w:val="003852DC"/>
    <w:rsid w:val="003853A6"/>
    <w:rsid w:val="003A5813"/>
    <w:rsid w:val="003B1E27"/>
    <w:rsid w:val="003C348F"/>
    <w:rsid w:val="003C50A4"/>
    <w:rsid w:val="003D1496"/>
    <w:rsid w:val="003E7D8D"/>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B31"/>
    <w:rsid w:val="00491DF3"/>
    <w:rsid w:val="00492075"/>
    <w:rsid w:val="004952CE"/>
    <w:rsid w:val="004A5786"/>
    <w:rsid w:val="004C28DD"/>
    <w:rsid w:val="004D1A23"/>
    <w:rsid w:val="004E1A06"/>
    <w:rsid w:val="004E261A"/>
    <w:rsid w:val="004E5CFF"/>
    <w:rsid w:val="005027EB"/>
    <w:rsid w:val="005059E8"/>
    <w:rsid w:val="0052483A"/>
    <w:rsid w:val="005252F0"/>
    <w:rsid w:val="005409A8"/>
    <w:rsid w:val="00553526"/>
    <w:rsid w:val="00554414"/>
    <w:rsid w:val="0055622E"/>
    <w:rsid w:val="0057299C"/>
    <w:rsid w:val="0058351D"/>
    <w:rsid w:val="00584681"/>
    <w:rsid w:val="00592B5C"/>
    <w:rsid w:val="005A0F47"/>
    <w:rsid w:val="005A2BA9"/>
    <w:rsid w:val="005B0017"/>
    <w:rsid w:val="005B3022"/>
    <w:rsid w:val="005C5B5B"/>
    <w:rsid w:val="005D7C11"/>
    <w:rsid w:val="005E26C7"/>
    <w:rsid w:val="00614870"/>
    <w:rsid w:val="00616BCE"/>
    <w:rsid w:val="00632259"/>
    <w:rsid w:val="0063242F"/>
    <w:rsid w:val="00642269"/>
    <w:rsid w:val="006457A6"/>
    <w:rsid w:val="00657A03"/>
    <w:rsid w:val="0066318D"/>
    <w:rsid w:val="00685FA4"/>
    <w:rsid w:val="00687656"/>
    <w:rsid w:val="006B1EA8"/>
    <w:rsid w:val="006B5979"/>
    <w:rsid w:val="006B7386"/>
    <w:rsid w:val="006D3703"/>
    <w:rsid w:val="006D3883"/>
    <w:rsid w:val="006E10D9"/>
    <w:rsid w:val="006E64A9"/>
    <w:rsid w:val="006F094D"/>
    <w:rsid w:val="006F2626"/>
    <w:rsid w:val="007074A2"/>
    <w:rsid w:val="007076D0"/>
    <w:rsid w:val="0071483E"/>
    <w:rsid w:val="00721CFA"/>
    <w:rsid w:val="00731B6A"/>
    <w:rsid w:val="0073415E"/>
    <w:rsid w:val="007414C0"/>
    <w:rsid w:val="00744519"/>
    <w:rsid w:val="0074489F"/>
    <w:rsid w:val="00746D69"/>
    <w:rsid w:val="00747E65"/>
    <w:rsid w:val="007541B0"/>
    <w:rsid w:val="0076477C"/>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663B"/>
    <w:rsid w:val="007F6708"/>
    <w:rsid w:val="00812A41"/>
    <w:rsid w:val="00822116"/>
    <w:rsid w:val="00822A43"/>
    <w:rsid w:val="0082401C"/>
    <w:rsid w:val="00854735"/>
    <w:rsid w:val="00861A7D"/>
    <w:rsid w:val="008822A5"/>
    <w:rsid w:val="008837FF"/>
    <w:rsid w:val="0088441C"/>
    <w:rsid w:val="00890DA4"/>
    <w:rsid w:val="008B4AD8"/>
    <w:rsid w:val="008C02B2"/>
    <w:rsid w:val="008C66D4"/>
    <w:rsid w:val="008D2F6A"/>
    <w:rsid w:val="008D6C9F"/>
    <w:rsid w:val="008E166E"/>
    <w:rsid w:val="008E2227"/>
    <w:rsid w:val="008E4624"/>
    <w:rsid w:val="008F04AE"/>
    <w:rsid w:val="008F200F"/>
    <w:rsid w:val="008F5193"/>
    <w:rsid w:val="009069F8"/>
    <w:rsid w:val="00907759"/>
    <w:rsid w:val="00915A07"/>
    <w:rsid w:val="0093141E"/>
    <w:rsid w:val="00935615"/>
    <w:rsid w:val="00945328"/>
    <w:rsid w:val="0094778B"/>
    <w:rsid w:val="00951C77"/>
    <w:rsid w:val="00957BF3"/>
    <w:rsid w:val="00960C12"/>
    <w:rsid w:val="00971427"/>
    <w:rsid w:val="009724B0"/>
    <w:rsid w:val="00977059"/>
    <w:rsid w:val="00981594"/>
    <w:rsid w:val="00992428"/>
    <w:rsid w:val="00993262"/>
    <w:rsid w:val="0099788F"/>
    <w:rsid w:val="009A018C"/>
    <w:rsid w:val="009A735B"/>
    <w:rsid w:val="009D20D6"/>
    <w:rsid w:val="009D3069"/>
    <w:rsid w:val="009D7AF9"/>
    <w:rsid w:val="009E1199"/>
    <w:rsid w:val="009E6B46"/>
    <w:rsid w:val="00A11416"/>
    <w:rsid w:val="00A12476"/>
    <w:rsid w:val="00A15812"/>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C45F2"/>
    <w:rsid w:val="00AD180E"/>
    <w:rsid w:val="00AD78CB"/>
    <w:rsid w:val="00AD7D2A"/>
    <w:rsid w:val="00AE528E"/>
    <w:rsid w:val="00B058DB"/>
    <w:rsid w:val="00B14D16"/>
    <w:rsid w:val="00B1678B"/>
    <w:rsid w:val="00B21BB9"/>
    <w:rsid w:val="00B21E93"/>
    <w:rsid w:val="00B259AB"/>
    <w:rsid w:val="00B343C6"/>
    <w:rsid w:val="00B41178"/>
    <w:rsid w:val="00B437F8"/>
    <w:rsid w:val="00B45259"/>
    <w:rsid w:val="00B4719A"/>
    <w:rsid w:val="00B56F38"/>
    <w:rsid w:val="00B704E2"/>
    <w:rsid w:val="00B752F1"/>
    <w:rsid w:val="00B813AD"/>
    <w:rsid w:val="00B95012"/>
    <w:rsid w:val="00BA5DE2"/>
    <w:rsid w:val="00BB3BF9"/>
    <w:rsid w:val="00BB524A"/>
    <w:rsid w:val="00BE0164"/>
    <w:rsid w:val="00BE2279"/>
    <w:rsid w:val="00BE24FA"/>
    <w:rsid w:val="00BE415A"/>
    <w:rsid w:val="00BF636F"/>
    <w:rsid w:val="00C27E13"/>
    <w:rsid w:val="00C300DA"/>
    <w:rsid w:val="00C61F57"/>
    <w:rsid w:val="00C658F5"/>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34B64"/>
    <w:rsid w:val="00D425F5"/>
    <w:rsid w:val="00D474C7"/>
    <w:rsid w:val="00D50F3C"/>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C3A3D"/>
    <w:rsid w:val="00ED07A2"/>
    <w:rsid w:val="00ED0FA0"/>
    <w:rsid w:val="00ED5C95"/>
    <w:rsid w:val="00EE108A"/>
    <w:rsid w:val="00EE1272"/>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353"/>
    <w:rsid w:val="00F612BD"/>
    <w:rsid w:val="00F65EE5"/>
    <w:rsid w:val="00F73B3A"/>
    <w:rsid w:val="00F75843"/>
    <w:rsid w:val="00F80269"/>
    <w:rsid w:val="00F835E1"/>
    <w:rsid w:val="00F90F01"/>
    <w:rsid w:val="00FA1B3C"/>
    <w:rsid w:val="00FA5867"/>
    <w:rsid w:val="00FB01C3"/>
    <w:rsid w:val="00FB6FAB"/>
    <w:rsid w:val="00FC0237"/>
    <w:rsid w:val="00FC6D18"/>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sp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belgium@trespa.com" TargetMode="External"/><Relationship Id="rId4" Type="http://schemas.openxmlformats.org/officeDocument/2006/relationships/styles" Target="styles.xml"/><Relationship Id="rId9" Type="http://schemas.openxmlformats.org/officeDocument/2006/relationships/hyperlink" Target="http://www.nmp.din.de/cmd?artid=2961135&amp;contextid=nmp&amp;bcrumblevel=1&amp;subcommitteeid=54755592&amp;level=tpl-art-detailansicht&amp;committeeid=54738983&amp;languageid=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333CC-5875-4C57-B580-9EA9D368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93</TotalTime>
  <Pages>6</Pages>
  <Words>3118</Words>
  <Characters>17155</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20233</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Microsoft Office-gebruiker</cp:lastModifiedBy>
  <cp:revision>45</cp:revision>
  <cp:lastPrinted>2016-03-07T07:57:00Z</cp:lastPrinted>
  <dcterms:created xsi:type="dcterms:W3CDTF">2019-11-04T07:40:00Z</dcterms:created>
  <dcterms:modified xsi:type="dcterms:W3CDTF">2019-12-09T09:09:00Z</dcterms:modified>
  <cp:category>Fabrikantbestektekst R6 2012</cp:category>
</cp:coreProperties>
</file>